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ED" w:rsidRDefault="00065FBD">
      <w:pPr>
        <w:pStyle w:val="Titre1"/>
        <w:rPr>
          <w:color w:val="auto"/>
        </w:rPr>
      </w:pPr>
      <w:r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03B84" wp14:editId="4BD7DAD8">
                <wp:simplePos x="0" y="0"/>
                <wp:positionH relativeFrom="column">
                  <wp:posOffset>4341241</wp:posOffset>
                </wp:positionH>
                <wp:positionV relativeFrom="paragraph">
                  <wp:posOffset>43358</wp:posOffset>
                </wp:positionV>
                <wp:extent cx="2523515" cy="1143000"/>
                <wp:effectExtent l="0" t="0" r="10160" b="1905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515" cy="1143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 xml:space="preserve">Reçu le : </w:t>
                            </w:r>
                            <w:r>
                              <w:rPr>
                                <w:rFonts w:ascii="Futura-Condensed" w:hAnsi="Futura-Condensed"/>
                                <w:color w:val="C0C0C0"/>
                                <w:sz w:val="16"/>
                                <w:szCs w:val="24"/>
                              </w:rPr>
                              <w:t>_______________________________</w:t>
                            </w: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 xml:space="preserve">N° d’enregistrement : </w:t>
                            </w:r>
                            <w:r>
                              <w:rPr>
                                <w:rFonts w:ascii="Futura-Condensed" w:hAnsi="Futura-Condensed"/>
                                <w:color w:val="C0C0C0"/>
                                <w:sz w:val="16"/>
                                <w:szCs w:val="24"/>
                              </w:rPr>
                              <w:t>_________________</w:t>
                            </w: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>Date de</w:t>
                            </w:r>
                            <w:r>
                              <w:rPr>
                                <w:rFonts w:ascii="Futura-Condensed" w:hAnsi="Futura-Condensed"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>récépissé</w:t>
                            </w:r>
                            <w:proofErr w:type="gramStart"/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color w:val="C0C0C0"/>
                                <w:sz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C0C0C0"/>
                                <w:sz w:val="16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3B84" id="Rectangle 77" o:spid="_x0000_s1026" style="position:absolute;margin-left:341.85pt;margin-top:3.4pt;width:198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" fillcolor="#eaeaea">
                <v:textbox>
                  <w:txbxContent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 xml:space="preserve">Reçu le : </w:t>
                      </w:r>
                      <w:r>
                        <w:rPr>
                          <w:rFonts w:ascii="Futura-Condensed" w:hAnsi="Futura-Condensed"/>
                          <w:color w:val="C0C0C0"/>
                          <w:sz w:val="16"/>
                          <w:szCs w:val="24"/>
                        </w:rPr>
                        <w:t>_______________________________</w:t>
                      </w: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 xml:space="preserve">N° d’enregistrement : </w:t>
                      </w:r>
                      <w:r>
                        <w:rPr>
                          <w:rFonts w:ascii="Futura-Condensed" w:hAnsi="Futura-Condensed"/>
                          <w:color w:val="C0C0C0"/>
                          <w:sz w:val="16"/>
                          <w:szCs w:val="24"/>
                        </w:rPr>
                        <w:t>_________________</w:t>
                      </w: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>Date de</w:t>
                      </w:r>
                      <w:r>
                        <w:rPr>
                          <w:rFonts w:ascii="Futura-Condensed" w:hAnsi="Futura-Condensed"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>récépissé :</w:t>
                      </w:r>
                      <w:r>
                        <w:rPr>
                          <w:color w:val="C0C0C0"/>
                          <w:sz w:val="16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1602B"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138F" wp14:editId="12C20668">
                <wp:simplePos x="0" y="0"/>
                <wp:positionH relativeFrom="column">
                  <wp:posOffset>3007360</wp:posOffset>
                </wp:positionH>
                <wp:positionV relativeFrom="paragraph">
                  <wp:posOffset>-215265</wp:posOffset>
                </wp:positionV>
                <wp:extent cx="3924300" cy="23812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ED" w:rsidRPr="00065FBD" w:rsidRDefault="003C1BED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065FB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Commission de Contrôle des Informations Nominatives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138F" id="Rectangle 86" o:spid="_x0000_s1027" style="position:absolute;margin-left:236.8pt;margin-top:-16.95pt;width:30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2z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" stroked="f">
                <v:textbox>
                  <w:txbxContent>
                    <w:p w:rsidR="003C1BED" w:rsidRPr="00065FBD" w:rsidRDefault="003C1BED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065FBD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Commission de Contrôle des Informations Nominatives</w:t>
                      </w:r>
                    </w:p>
                  </w:txbxContent>
                </v:textbox>
              </v:rect>
            </w:pict>
          </mc:Fallback>
        </mc:AlternateContent>
      </w:r>
      <w:r w:rsidR="0021602B"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72C3" wp14:editId="194B7869">
                <wp:simplePos x="0" y="0"/>
                <wp:positionH relativeFrom="column">
                  <wp:posOffset>3150235</wp:posOffset>
                </wp:positionH>
                <wp:positionV relativeFrom="paragraph">
                  <wp:posOffset>41910</wp:posOffset>
                </wp:positionV>
                <wp:extent cx="1192530" cy="1144270"/>
                <wp:effectExtent l="9525" t="9525" r="7620" b="8255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1442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C1BED" w:rsidRDefault="008F7BA0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7540C" wp14:editId="14D00F14">
                                  <wp:extent cx="1000760" cy="437833"/>
                                  <wp:effectExtent l="0" t="0" r="0" b="63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437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72C3" id="Rectangle 81" o:spid="_x0000_s1028" style="position:absolute;margin-left:248.05pt;margin-top:3.3pt;width:93.9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" fillcolor="#eaeaea">
                <v:textbox>
                  <w:txbxContent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C1BED" w:rsidRDefault="008F7BA0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7540C" wp14:editId="14D00F14">
                            <wp:extent cx="1000760" cy="437833"/>
                            <wp:effectExtent l="0" t="0" r="0" b="63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437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BED">
        <w:rPr>
          <w:color w:val="auto"/>
        </w:rPr>
        <w:t>Formulaire</w:t>
      </w:r>
    </w:p>
    <w:p w:rsidR="003C1BED" w:rsidRDefault="003C1BED">
      <w:pPr>
        <w:rPr>
          <w:rFonts w:ascii="Futura-CondensedBold" w:hAnsi="Futura-CondensedBold"/>
          <w:b/>
          <w:bCs/>
          <w:sz w:val="40"/>
          <w:szCs w:val="54"/>
        </w:rPr>
      </w:pPr>
      <w:r>
        <w:rPr>
          <w:rFonts w:ascii="Futura-CondensedBold" w:hAnsi="Futura-CondensedBold"/>
          <w:b/>
          <w:bCs/>
          <w:sz w:val="40"/>
          <w:szCs w:val="54"/>
        </w:rPr>
        <w:t>de déclaration simplifiée</w:t>
      </w: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  <w:r>
        <w:rPr>
          <w:rFonts w:ascii="Futura-CondensedBold" w:hAnsi="Futura-CondensedBold"/>
          <w:b/>
          <w:bCs/>
          <w:sz w:val="40"/>
          <w:szCs w:val="54"/>
        </w:rPr>
        <w:t>de conformité</w: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24"/>
          <w:szCs w:val="24"/>
        </w:rPr>
      </w:pPr>
    </w:p>
    <w:p w:rsidR="006B0D9F" w:rsidRDefault="006B0D9F">
      <w:pPr>
        <w:overflowPunct/>
        <w:jc w:val="both"/>
        <w:textAlignment w:val="auto"/>
        <w:rPr>
          <w:rFonts w:ascii="Futura-CondensedBold" w:hAnsi="Futura-CondensedBold"/>
          <w:b/>
          <w:bCs/>
          <w:szCs w:val="24"/>
        </w:rPr>
      </w:pPr>
    </w:p>
    <w:p w:rsidR="00960884" w:rsidRDefault="00960884">
      <w:pPr>
        <w:overflowPunct/>
        <w:jc w:val="both"/>
        <w:textAlignment w:val="auto"/>
        <w:rPr>
          <w:b/>
          <w:bCs/>
          <w:sz w:val="12"/>
          <w:szCs w:val="24"/>
        </w:rPr>
      </w:pPr>
    </w:p>
    <w:p w:rsidR="007F0B96" w:rsidRPr="00960884" w:rsidRDefault="001000B8">
      <w:pPr>
        <w:overflowPunct/>
        <w:jc w:val="both"/>
        <w:textAlignment w:val="auto"/>
        <w:rPr>
          <w:b/>
          <w:bCs/>
          <w:sz w:val="12"/>
          <w:szCs w:val="24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F7551" wp14:editId="0A749951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6888480" cy="372745"/>
                <wp:effectExtent l="0" t="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E6BF6" id="Rectangle 1" o:spid="_x0000_s1026" style="position:absolute;margin-left:0;margin-top:4.05pt;width:542.4pt;height:29.3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" filled="f" strokecolor="black [3213]">
                <w10:wrap anchorx="margin"/>
              </v:rect>
            </w:pict>
          </mc:Fallback>
        </mc:AlternateContent>
      </w:r>
    </w:p>
    <w:p w:rsidR="002E429C" w:rsidRPr="002E429C" w:rsidRDefault="00D03674" w:rsidP="001000B8">
      <w:pPr>
        <w:overflowPunct/>
        <w:ind w:left="142"/>
        <w:jc w:val="both"/>
        <w:textAlignment w:val="auto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La L</w:t>
      </w:r>
      <w:r w:rsidR="007A7289">
        <w:rPr>
          <w:b/>
          <w:bCs/>
          <w:sz w:val="20"/>
          <w:szCs w:val="24"/>
        </w:rPr>
        <w:t>oi n° </w:t>
      </w:r>
      <w:r w:rsidR="005D4720">
        <w:rPr>
          <w:b/>
          <w:bCs/>
          <w:sz w:val="20"/>
          <w:szCs w:val="24"/>
        </w:rPr>
        <w:t xml:space="preserve">1.165 du 23 décembre 1993 </w:t>
      </w:r>
      <w:r w:rsidR="003C1BED">
        <w:rPr>
          <w:b/>
          <w:bCs/>
          <w:sz w:val="20"/>
          <w:szCs w:val="24"/>
        </w:rPr>
        <w:t xml:space="preserve">fait obligation de déclarer à la CCIN tout traitement automatisé comportant des informations nominatives, préalablement à sa mise en </w:t>
      </w:r>
      <w:r w:rsidR="007A7289">
        <w:rPr>
          <w:b/>
          <w:bCs/>
          <w:sz w:val="20"/>
          <w:szCs w:val="24"/>
        </w:rPr>
        <w:t>œuvre</w:t>
      </w:r>
      <w:r w:rsidR="003C1BED">
        <w:rPr>
          <w:b/>
          <w:bCs/>
          <w:sz w:val="20"/>
          <w:szCs w:val="24"/>
        </w:rPr>
        <w:t>.</w:t>
      </w:r>
    </w:p>
    <w:p w:rsidR="007F0B96" w:rsidRDefault="001000B8">
      <w:pPr>
        <w:overflowPunct/>
        <w:jc w:val="both"/>
        <w:textAlignment w:val="auto"/>
        <w:rPr>
          <w:b/>
          <w:bCs/>
          <w:sz w:val="20"/>
          <w:szCs w:val="24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67891" wp14:editId="721C2026">
                <wp:simplePos x="0" y="0"/>
                <wp:positionH relativeFrom="margin">
                  <wp:posOffset>-12065</wp:posOffset>
                </wp:positionH>
                <wp:positionV relativeFrom="paragraph">
                  <wp:posOffset>96520</wp:posOffset>
                </wp:positionV>
                <wp:extent cx="6888480" cy="7143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14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750F" id="Rectangle 10" o:spid="_x0000_s1026" style="position:absolute;margin-left:-.95pt;margin-top:7.6pt;width:542.4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0icQIAAN0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" filled="f" strokecolor="windowText">
                <w10:wrap anchorx="margin"/>
              </v:rect>
            </w:pict>
          </mc:Fallback>
        </mc:AlternateConten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 xml:space="preserve">Les formulaires doivent impérativement être adressés en </w:t>
      </w:r>
      <w:r>
        <w:rPr>
          <w:rFonts w:cs="Arial"/>
          <w:b/>
          <w:bCs/>
          <w:u w:val="single"/>
        </w:rPr>
        <w:t>RAR</w:t>
      </w:r>
      <w:r>
        <w:rPr>
          <w:rFonts w:cs="Arial"/>
          <w:b/>
          <w:bCs/>
        </w:rPr>
        <w:t xml:space="preserve"> </w:t>
      </w:r>
      <w:r w:rsidR="00D03674">
        <w:rPr>
          <w:rFonts w:cs="Arial"/>
        </w:rPr>
        <w:t>ou déposés au S</w:t>
      </w:r>
      <w:r>
        <w:rPr>
          <w:rFonts w:cs="Arial"/>
        </w:rPr>
        <w:t xml:space="preserve">ecrétariat de la Commission contre </w:t>
      </w:r>
      <w:r>
        <w:rPr>
          <w:rFonts w:cs="Arial"/>
          <w:b/>
          <w:bCs/>
          <w:u w:val="single"/>
        </w:rPr>
        <w:t>reçu</w:t>
      </w:r>
      <w:r>
        <w:rPr>
          <w:rFonts w:cs="Arial"/>
          <w:b/>
          <w:bCs/>
        </w:rPr>
        <w:t>.</w:t>
      </w:r>
      <w:r>
        <w:rPr>
          <w:rFonts w:cs="Arial"/>
        </w:rPr>
        <w:t xml:space="preserve"> </w: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 xml:space="preserve">Le récépissé n’est délivré qu’à compter de la réception d’un dossier dûment rempli. </w: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>La déclaration permet la mise en œuvre du traitement à réception du récépissé par le déclarant.</w:t>
      </w:r>
    </w:p>
    <w:p w:rsidR="001000B8" w:rsidRPr="002E429C" w:rsidRDefault="0093354D" w:rsidP="0093354D">
      <w:pPr>
        <w:jc w:val="both"/>
        <w:rPr>
          <w:rFonts w:cs="Arial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84BC5" wp14:editId="217F7054">
                <wp:simplePos x="0" y="0"/>
                <wp:positionH relativeFrom="margin">
                  <wp:posOffset>-12065</wp:posOffset>
                </wp:positionH>
                <wp:positionV relativeFrom="paragraph">
                  <wp:posOffset>71755</wp:posOffset>
                </wp:positionV>
                <wp:extent cx="6888480" cy="33337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DD24" id="Rectangle 4" o:spid="_x0000_s1026" style="position:absolute;margin-left:-.95pt;margin-top:5.65pt;width:542.4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" filled="f" strokecolor="windowText">
                <w10:wrap anchorx="margin"/>
              </v:rect>
            </w:pict>
          </mc:Fallback>
        </mc:AlternateContent>
      </w:r>
    </w:p>
    <w:tbl>
      <w:tblPr>
        <w:tblW w:w="1077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3261"/>
      </w:tblGrid>
      <w:tr w:rsidR="001000B8" w:rsidTr="001D41D5">
        <w:trPr>
          <w:trHeight w:hRule="exact" w:val="296"/>
        </w:trPr>
        <w:tc>
          <w:tcPr>
            <w:tcW w:w="7513" w:type="dxa"/>
            <w:vAlign w:val="center"/>
            <w:hideMark/>
          </w:tcPr>
          <w:p w:rsidR="001000B8" w:rsidRDefault="001000B8" w:rsidP="001000B8">
            <w:pPr>
              <w:overflowPunct/>
              <w:rPr>
                <w:rFonts w:ascii="Futura-CondensedBold" w:hAnsi="Futura-CondensedBold"/>
                <w:b/>
                <w:bCs/>
                <w:sz w:val="32"/>
                <w:szCs w:val="40"/>
              </w:rPr>
            </w:pPr>
            <w:r>
              <w:rPr>
                <w:sz w:val="16"/>
                <w:szCs w:val="18"/>
              </w:rPr>
              <w:t xml:space="preserve"> </w:t>
            </w:r>
            <w:r>
              <w:rPr>
                <w:rFonts w:ascii="Futura-CondensedBold" w:hAnsi="Futura-CondensedBold"/>
                <w:b/>
                <w:bCs/>
                <w:color w:val="000000"/>
                <w:sz w:val="20"/>
                <w:szCs w:val="24"/>
              </w:rPr>
              <w:t>N ° d’enregistrement à rappeler si le traitement est déjà enregistré à la CCIN :</w:t>
            </w:r>
            <w:r>
              <w:rPr>
                <w:rFonts w:ascii="Futura-CondensedBold" w:hAnsi="Futura-CondensedBold"/>
                <w:b/>
                <w:bCs/>
                <w:sz w:val="32"/>
                <w:szCs w:val="40"/>
              </w:rPr>
              <w:t xml:space="preserve"> </w:t>
            </w:r>
          </w:p>
        </w:tc>
        <w:tc>
          <w:tcPr>
            <w:tcW w:w="3261" w:type="dxa"/>
            <w:noWrap/>
            <w:vAlign w:val="center"/>
            <w:hideMark/>
          </w:tcPr>
          <w:p w:rsidR="001000B8" w:rsidRDefault="001000B8" w:rsidP="001D41D5">
            <w:pPr>
              <w:overflowPunct/>
              <w:ind w:right="638"/>
              <w:rPr>
                <w:b/>
                <w:bCs/>
                <w:caps/>
                <w:sz w:val="24"/>
                <w:szCs w:val="18"/>
              </w:rPr>
            </w:pPr>
            <w:r>
              <w:rPr>
                <w:b/>
                <w:bCs/>
                <w:caps/>
                <w:sz w:val="24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b/>
                <w:bCs/>
                <w:caps/>
                <w:sz w:val="24"/>
                <w:szCs w:val="18"/>
              </w:rPr>
              <w:instrText xml:space="preserve"> FORMTEXT </w:instrText>
            </w:r>
            <w:r>
              <w:rPr>
                <w:b/>
                <w:bCs/>
                <w:caps/>
                <w:sz w:val="24"/>
                <w:szCs w:val="18"/>
              </w:rPr>
            </w:r>
            <w:r>
              <w:rPr>
                <w:b/>
                <w:bCs/>
                <w:caps/>
                <w:sz w:val="24"/>
                <w:szCs w:val="18"/>
              </w:rPr>
              <w:fldChar w:fldCharType="separate"/>
            </w:r>
            <w:bookmarkStart w:id="1" w:name="_GoBack"/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1000B8" w:rsidRPr="0093354D" w:rsidRDefault="001000B8">
      <w:pPr>
        <w:overflowPunct/>
        <w:jc w:val="both"/>
        <w:textAlignment w:val="auto"/>
        <w:rPr>
          <w:b/>
          <w:bCs/>
          <w:sz w:val="16"/>
          <w:szCs w:val="24"/>
        </w:rPr>
      </w:pPr>
    </w:p>
    <w:p w:rsidR="003C1BED" w:rsidRDefault="003C1BED">
      <w:pPr>
        <w:overflowPunct/>
        <w:textAlignment w:val="auto"/>
        <w:rPr>
          <w:b/>
          <w:bCs/>
          <w:sz w:val="2"/>
          <w:szCs w:val="24"/>
        </w:rPr>
      </w:pPr>
    </w:p>
    <w:p w:rsidR="001000B8" w:rsidRPr="006B0D9F" w:rsidRDefault="001000B8">
      <w:pPr>
        <w:overflowPunct/>
        <w:textAlignment w:val="auto"/>
        <w:rPr>
          <w:b/>
          <w:bCs/>
          <w:sz w:val="2"/>
          <w:szCs w:val="24"/>
        </w:rPr>
      </w:pP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2"/>
          <w:szCs w:val="4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C1BED">
        <w:tc>
          <w:tcPr>
            <w:tcW w:w="10843" w:type="dxa"/>
            <w:tcBorders>
              <w:bottom w:val="nil"/>
            </w:tcBorders>
          </w:tcPr>
          <w:p w:rsidR="003C1BED" w:rsidRDefault="003C1BED">
            <w:pPr>
              <w:overflowPunct/>
              <w:textAlignment w:val="auto"/>
              <w:rPr>
                <w:b/>
                <w:bCs/>
                <w:sz w:val="6"/>
                <w:szCs w:val="30"/>
              </w:rPr>
            </w:pPr>
          </w:p>
          <w:p w:rsidR="003C1BED" w:rsidRDefault="003C1BED">
            <w:pPr>
              <w:overflowPunct/>
              <w:textAlignment w:val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Déclaration simplifiée de conformité </w:t>
            </w:r>
            <w:r>
              <w:rPr>
                <w:b/>
                <w:bCs/>
                <w:sz w:val="30"/>
                <w:szCs w:val="24"/>
              </w:rPr>
              <w:t>à un Arrêté Ministériel</w:t>
            </w:r>
            <w:r>
              <w:rPr>
                <w:b/>
                <w:bCs/>
                <w:szCs w:val="24"/>
              </w:rPr>
              <w:t xml:space="preserve">   </w:t>
            </w:r>
            <w:proofErr w:type="gramStart"/>
            <w:r>
              <w:rPr>
                <w:b/>
                <w:bCs/>
                <w:szCs w:val="24"/>
              </w:rPr>
              <w:t xml:space="preserve">   (</w:t>
            </w:r>
            <w:proofErr w:type="gramEnd"/>
            <w:r>
              <w:rPr>
                <w:b/>
                <w:bCs/>
                <w:szCs w:val="24"/>
              </w:rPr>
              <w:t xml:space="preserve">Cocher </w:t>
            </w:r>
            <w:r>
              <w:rPr>
                <w:b/>
                <w:bCs/>
                <w:szCs w:val="24"/>
                <w:u w:val="single"/>
              </w:rPr>
              <w:t>une</w:t>
            </w:r>
            <w:r>
              <w:rPr>
                <w:b/>
                <w:bCs/>
                <w:szCs w:val="24"/>
              </w:rPr>
              <w:t xml:space="preserve"> case)</w:t>
            </w:r>
          </w:p>
          <w:p w:rsidR="003C1BED" w:rsidRDefault="003C1BED">
            <w:pPr>
              <w:overflowPunct/>
              <w:ind w:left="360"/>
              <w:textAlignment w:val="auto"/>
              <w:rPr>
                <w:rFonts w:ascii="Futura-CondensedBold" w:hAnsi="Futura-CondensedBold"/>
                <w:b/>
                <w:bCs/>
                <w:sz w:val="6"/>
                <w:szCs w:val="40"/>
              </w:rPr>
            </w:pPr>
          </w:p>
        </w:tc>
      </w:tr>
      <w:tr w:rsidR="003C1BED">
        <w:trPr>
          <w:trHeight w:val="3655"/>
        </w:trPr>
        <w:tc>
          <w:tcPr>
            <w:tcW w:w="10843" w:type="dxa"/>
          </w:tcPr>
          <w:p w:rsidR="003C1BED" w:rsidRDefault="003C1BED">
            <w:pPr>
              <w:overflowPunct/>
              <w:spacing w:line="288" w:lineRule="auto"/>
              <w:textAlignment w:val="auto"/>
              <w:rPr>
                <w:sz w:val="6"/>
                <w:szCs w:val="24"/>
              </w:rPr>
            </w:pPr>
          </w:p>
          <w:tbl>
            <w:tblPr>
              <w:tblW w:w="10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200"/>
              <w:gridCol w:w="6765"/>
            </w:tblGrid>
            <w:tr w:rsidR="003C1BED">
              <w:trPr>
                <w:trHeight w:val="255"/>
                <w:jc w:val="center"/>
              </w:trPr>
              <w:tc>
                <w:tcPr>
                  <w:tcW w:w="2205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lang w:val="en-GB"/>
                    </w:rPr>
                    <w:t>n° A.M</w:t>
                  </w:r>
                </w:p>
              </w:tc>
              <w:tc>
                <w:tcPr>
                  <w:tcW w:w="1200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Du</w:t>
                  </w:r>
                </w:p>
              </w:tc>
              <w:tc>
                <w:tcPr>
                  <w:tcW w:w="6765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Finalités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2016-500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05/08/2016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Organisation des élections des délégués du personnel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2016-501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05/08/2016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administrative des salariés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2013-200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19/04/2013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7A7289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des dossiers patients des professionnels de santé exerçant à titre libéral</w:t>
                  </w:r>
                </w:p>
              </w:tc>
            </w:tr>
            <w:tr w:rsidR="003D4F27">
              <w:trPr>
                <w:trHeight w:val="232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2012-575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04/10/2012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des fonds sociaux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2012-359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21/06/2012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7A7289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 w:rsidRPr="007A7289">
                    <w:rPr>
                      <w:rFonts w:cs="Arial"/>
                      <w:sz w:val="18"/>
                    </w:rPr>
                    <w:t>Gestion des services de téléphonie fixe et mobile sur le lieu de travail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1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2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2010-191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fichiers de clients</w:t>
                  </w:r>
                  <w:r w:rsidR="00107FDD">
                    <w:rPr>
                      <w:rFonts w:cs="Arial"/>
                      <w:sz w:val="18"/>
                    </w:rPr>
                    <w:t xml:space="preserve"> et de prospects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2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2010-192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fichiers de fournisseurs</w:t>
                  </w:r>
                </w:p>
              </w:tc>
            </w:tr>
            <w:tr w:rsidR="003D4F27" w:rsidTr="00741AA0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7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4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2010-194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et négociations de biens immobiliers</w:t>
                  </w:r>
                </w:p>
              </w:tc>
            </w:tr>
            <w:tr w:rsidR="003D4F27" w:rsidTr="00741AA0">
              <w:trPr>
                <w:trHeight w:val="254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eACocher8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5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2010-195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membres des associations et des fédérations d’associations</w:t>
                  </w:r>
                </w:p>
              </w:tc>
            </w:tr>
            <w:tr w:rsidR="003D4F27" w:rsidTr="00741AA0">
              <w:trPr>
                <w:trHeight w:val="472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eACocher9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6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2005-133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03/03/2005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Passation, gestion et exécution des contrats mis en œuvre par les organismes d’assurances, de capitalisation, de réassurance et d’assistance dûment habilités</w:t>
                  </w:r>
                </w:p>
              </w:tc>
            </w:tr>
            <w:tr w:rsidR="003D4F27">
              <w:trPr>
                <w:trHeight w:val="480"/>
                <w:jc w:val="center"/>
              </w:trPr>
              <w:tc>
                <w:tcPr>
                  <w:tcW w:w="2205" w:type="dxa"/>
                  <w:vMerge w:val="restart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eACocher4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7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 xml:space="preserve">2002-268 </w:t>
                  </w:r>
                </w:p>
              </w:tc>
              <w:tc>
                <w:tcPr>
                  <w:tcW w:w="1200" w:type="dxa"/>
                  <w:vMerge w:val="restart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crédits et prêts consentis à des personnes physiques par les établissements de crédits</w:t>
                  </w:r>
                </w:p>
              </w:tc>
            </w:tr>
            <w:tr w:rsidR="003D4F27">
              <w:trPr>
                <w:trHeight w:val="480"/>
                <w:jc w:val="center"/>
              </w:trPr>
              <w:tc>
                <w:tcPr>
                  <w:tcW w:w="2205" w:type="dxa"/>
                  <w:vMerge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</w:p>
              </w:tc>
              <w:tc>
                <w:tcPr>
                  <w:tcW w:w="1200" w:type="dxa"/>
                  <w:vMerge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481057" w:rsidRDefault="003D4F27" w:rsidP="003D4F27">
                  <w:p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En cas de recours à une procédure de calcul automatisé de l’appréciation du risque, une annexe doit être fournie précisant :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procédés de raisonnement utilisés ;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données nécessaires à la procédure de calcul ;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valeurs extrêmes attribuées à chaque variable utilisée.</w:t>
                  </w:r>
                </w:p>
              </w:tc>
            </w:tr>
            <w:tr w:rsidR="003D4F27" w:rsidTr="00BA5B89">
              <w:trPr>
                <w:trHeight w:val="255"/>
                <w:jc w:val="center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eACocher5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8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2002-269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Valeurs mobilières et autres instruments financiers</w:t>
                  </w:r>
                </w:p>
              </w:tc>
            </w:tr>
            <w:tr w:rsidR="003D4F27" w:rsidTr="00BA5B89">
              <w:trPr>
                <w:trHeight w:val="480"/>
                <w:jc w:val="center"/>
              </w:trPr>
              <w:tc>
                <w:tcPr>
                  <w:tcW w:w="2205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6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EC08FB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9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2002-270</w:t>
                  </w:r>
                </w:p>
              </w:tc>
              <w:tc>
                <w:tcPr>
                  <w:tcW w:w="1200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Tenue des comptes de la clientèle et le traitement des informations s’y rattachant par les établissements bancaires et assimilés</w:t>
                  </w:r>
                </w:p>
              </w:tc>
            </w:tr>
          </w:tbl>
          <w:p w:rsidR="003C1BED" w:rsidRDefault="003C1BED">
            <w:pPr>
              <w:overflowPunct/>
              <w:spacing w:line="288" w:lineRule="auto"/>
              <w:textAlignment w:val="auto"/>
              <w:rPr>
                <w:rFonts w:ascii="Futura-CondensedBold" w:hAnsi="Futura-CondensedBold"/>
                <w:b/>
                <w:bCs/>
                <w:sz w:val="16"/>
                <w:szCs w:val="40"/>
              </w:rPr>
            </w:pPr>
          </w:p>
        </w:tc>
      </w:tr>
    </w:tbl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960884" w:rsidRDefault="00960884">
      <w:pPr>
        <w:pBdr>
          <w:bottom w:val="single" w:sz="4" w:space="1" w:color="auto"/>
        </w:pBdr>
        <w:overflowPunct/>
        <w:textAlignment w:val="auto"/>
        <w:rPr>
          <w:b/>
          <w:bCs/>
          <w:sz w:val="12"/>
          <w:szCs w:val="30"/>
        </w:rPr>
      </w:pPr>
    </w:p>
    <w:p w:rsidR="007F0B96" w:rsidRPr="00960884" w:rsidRDefault="007F0B96">
      <w:pPr>
        <w:pBdr>
          <w:bottom w:val="single" w:sz="4" w:space="1" w:color="auto"/>
        </w:pBdr>
        <w:overflowPunct/>
        <w:textAlignment w:val="auto"/>
        <w:rPr>
          <w:b/>
          <w:bCs/>
          <w:sz w:val="12"/>
          <w:szCs w:val="30"/>
        </w:rPr>
      </w:pPr>
    </w:p>
    <w:p w:rsidR="003C1BED" w:rsidRDefault="00136CDC">
      <w:pPr>
        <w:pBdr>
          <w:bottom w:val="single" w:sz="4" w:space="1" w:color="auto"/>
        </w:pBdr>
        <w:overflowPunct/>
        <w:textAlignment w:val="auto"/>
        <w:rPr>
          <w:b/>
          <w:bCs/>
          <w:sz w:val="30"/>
          <w:szCs w:val="30"/>
        </w:rPr>
      </w:pPr>
      <w:r>
        <w:rPr>
          <w:b/>
          <w:bCs/>
          <w:sz w:val="32"/>
          <w:szCs w:val="30"/>
        </w:rPr>
        <w:t>Responsable du traitement</w: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Default="008B487B" w:rsidP="002E4FCA">
      <w:pPr>
        <w:framePr w:w="5419" w:h="300" w:hRule="exact" w:hSpace="142" w:wrap="around" w:vAnchor="text" w:hAnchor="page" w:x="5837" w:y="27"/>
        <w:shd w:val="clear" w:color="auto" w:fill="F3F3F3"/>
        <w:jc w:val="center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="003C1BED"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10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2E4FCA" w:rsidRDefault="002E4FCA" w:rsidP="002E4FCA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Raison ou dénomination sociale </w:t>
      </w:r>
      <w:r w:rsidRPr="00960884">
        <w:rPr>
          <w:i/>
          <w:iCs/>
          <w:color w:val="000000"/>
          <w:sz w:val="20"/>
          <w:szCs w:val="24"/>
        </w:rPr>
        <w:t>(si</w:t>
      </w:r>
      <w:r w:rsidRPr="00960884">
        <w:rPr>
          <w:color w:val="000000"/>
          <w:sz w:val="20"/>
          <w:szCs w:val="24"/>
        </w:rPr>
        <w:t xml:space="preserve"> </w:t>
      </w:r>
      <w:r w:rsidRPr="00960884">
        <w:rPr>
          <w:i/>
          <w:iCs/>
          <w:color w:val="000000"/>
          <w:sz w:val="20"/>
          <w:szCs w:val="24"/>
        </w:rPr>
        <w:t>personne morale)</w:t>
      </w:r>
      <w:r w:rsidRPr="00960884">
        <w:rPr>
          <w:color w:val="000000"/>
          <w:sz w:val="20"/>
          <w:szCs w:val="24"/>
        </w:rPr>
        <w:t xml:space="preserve"> :</w:t>
      </w:r>
    </w:p>
    <w:p w:rsidR="003C1BED" w:rsidRPr="00960884" w:rsidRDefault="008B487B" w:rsidP="002E4FCA">
      <w:pPr>
        <w:framePr w:w="5369" w:h="313" w:hRule="exact" w:hSpace="142" w:wrap="around" w:vAnchor="text" w:hAnchor="page" w:x="5886" w:y="79"/>
        <w:shd w:val="clear" w:color="auto" w:fill="F3F3F3"/>
        <w:jc w:val="center"/>
        <w:rPr>
          <w:b/>
          <w:bCs/>
          <w:sz w:val="24"/>
        </w:rPr>
      </w:pPr>
      <w:r w:rsidRPr="00960884">
        <w:rPr>
          <w:b/>
          <w:bCs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3C1BED" w:rsidRPr="00960884">
        <w:rPr>
          <w:b/>
          <w:bCs/>
          <w:sz w:val="24"/>
        </w:rPr>
        <w:instrText xml:space="preserve"> FORMTEXT </w:instrText>
      </w:r>
      <w:r w:rsidRPr="00960884">
        <w:rPr>
          <w:b/>
          <w:bCs/>
          <w:sz w:val="24"/>
        </w:rPr>
      </w:r>
      <w:r w:rsidRPr="00960884">
        <w:rPr>
          <w:b/>
          <w:bCs/>
          <w:sz w:val="24"/>
        </w:rPr>
        <w:fldChar w:fldCharType="separate"/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Pr="00960884">
        <w:rPr>
          <w:b/>
          <w:bCs/>
          <w:sz w:val="24"/>
        </w:rPr>
        <w:fldChar w:fldCharType="end"/>
      </w:r>
      <w:bookmarkEnd w:id="11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2E4FCA" w:rsidRPr="00F24150" w:rsidRDefault="002E4FCA" w:rsidP="002E4FCA">
      <w:pPr>
        <w:overflowPunct/>
        <w:textAlignment w:val="auto"/>
        <w:rPr>
          <w:i/>
          <w:iCs/>
          <w:color w:val="000000"/>
          <w:sz w:val="20"/>
          <w:szCs w:val="24"/>
        </w:rPr>
      </w:pPr>
      <w:r w:rsidRPr="00F24150">
        <w:rPr>
          <w:color w:val="000000"/>
          <w:sz w:val="20"/>
          <w:szCs w:val="24"/>
        </w:rPr>
        <w:t xml:space="preserve">Nom, prénom </w:t>
      </w:r>
      <w:r w:rsidRPr="00F24150">
        <w:rPr>
          <w:i/>
          <w:iCs/>
          <w:color w:val="000000"/>
          <w:sz w:val="20"/>
          <w:szCs w:val="24"/>
        </w:rPr>
        <w:t>(si personne physique) :</w:t>
      </w:r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bookmarkStart w:id="12" w:name="Texte26"/>
    <w:p w:rsidR="003C1BED" w:rsidRDefault="008B487B">
      <w:pPr>
        <w:framePr w:w="3266" w:h="244" w:hRule="exact" w:hSpace="142" w:wrap="around" w:vAnchor="text" w:hAnchor="page" w:x="2394" w:y="12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 w:rsidR="0078435C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2"/>
    </w:p>
    <w:p w:rsidR="003C1BED" w:rsidRDefault="003C1BED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Sigle : </w:t>
      </w:r>
    </w:p>
    <w:p w:rsidR="003C1BED" w:rsidRDefault="008B487B">
      <w:pPr>
        <w:framePr w:w="8959" w:h="244" w:hRule="exact" w:hSpace="142" w:wrap="around" w:vAnchor="text" w:hAnchor="page" w:x="2394" w:y="80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3"/>
    </w:p>
    <w:p w:rsidR="003C1BED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Adresse :</w:t>
      </w:r>
    </w:p>
    <w:p w:rsidR="003C1BED" w:rsidRPr="00960884" w:rsidRDefault="008B487B">
      <w:pPr>
        <w:framePr w:w="1293" w:h="244" w:hRule="exact" w:hSpace="142" w:wrap="around" w:vAnchor="text" w:hAnchor="page" w:x="2394" w:y="7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4"/>
    </w:p>
    <w:p w:rsidR="003C1BED" w:rsidRPr="00960884" w:rsidRDefault="008B487B">
      <w:pPr>
        <w:framePr w:w="3045" w:h="244" w:hRule="exact" w:hSpace="142" w:wrap="around" w:vAnchor="text" w:hAnchor="page" w:x="5694" w:y="5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5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Code postal :</w:t>
      </w:r>
      <w:r>
        <w:rPr>
          <w:color w:val="C0C0C0"/>
          <w:sz w:val="20"/>
          <w:szCs w:val="24"/>
        </w:rPr>
        <w:t xml:space="preserve">                </w:t>
      </w:r>
      <w:r>
        <w:rPr>
          <w:color w:val="C0C0C0"/>
          <w:sz w:val="20"/>
          <w:szCs w:val="24"/>
        </w:rPr>
        <w:tab/>
      </w:r>
      <w:r w:rsidRPr="00960884">
        <w:rPr>
          <w:sz w:val="20"/>
          <w:szCs w:val="24"/>
        </w:rPr>
        <w:t>Pays :</w:t>
      </w:r>
      <w:r w:rsidRPr="00960884">
        <w:rPr>
          <w:color w:val="C0C0C0"/>
          <w:sz w:val="20"/>
          <w:szCs w:val="24"/>
        </w:rPr>
        <w:t xml:space="preserve">   </w:t>
      </w:r>
    </w:p>
    <w:p w:rsidR="003C1BED" w:rsidRPr="00960884" w:rsidRDefault="008B487B">
      <w:pPr>
        <w:framePr w:w="1894" w:h="244" w:hRule="exact" w:hSpace="142" w:wrap="around" w:vAnchor="text" w:hAnchor="page" w:x="5903" w:y="6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6"/>
    </w:p>
    <w:p w:rsidR="003C1BED" w:rsidRPr="00960884" w:rsidRDefault="008B487B">
      <w:pPr>
        <w:framePr w:w="1548" w:h="244" w:hRule="exact" w:hSpace="142" w:wrap="around" w:vAnchor="text" w:hAnchor="page" w:x="2394" w:y="7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7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C0C0C0"/>
          <w:sz w:val="20"/>
          <w:szCs w:val="24"/>
        </w:rPr>
      </w:pPr>
      <w:r w:rsidRPr="00960884">
        <w:rPr>
          <w:color w:val="000000"/>
          <w:sz w:val="20"/>
          <w:szCs w:val="24"/>
        </w:rPr>
        <w:t>Tel : </w:t>
      </w:r>
      <w:r w:rsidRPr="00960884">
        <w:rPr>
          <w:color w:val="C0C0C0"/>
          <w:sz w:val="20"/>
          <w:szCs w:val="24"/>
        </w:rPr>
        <w:tab/>
      </w:r>
      <w:r w:rsidRPr="00960884">
        <w:rPr>
          <w:color w:val="C0C0C0"/>
          <w:sz w:val="20"/>
          <w:szCs w:val="24"/>
        </w:rPr>
        <w:tab/>
      </w:r>
      <w:r w:rsidRPr="00960884">
        <w:rPr>
          <w:color w:val="000000"/>
          <w:sz w:val="20"/>
          <w:szCs w:val="24"/>
        </w:rPr>
        <w:tab/>
        <w:t xml:space="preserve"> Fax :</w:t>
      </w:r>
      <w:r w:rsidRPr="00960884">
        <w:rPr>
          <w:color w:val="000000"/>
          <w:sz w:val="20"/>
          <w:szCs w:val="24"/>
        </w:rPr>
        <w:tab/>
      </w:r>
      <w:r w:rsidRPr="00960884">
        <w:rPr>
          <w:color w:val="C0C0C0"/>
          <w:sz w:val="20"/>
          <w:szCs w:val="24"/>
        </w:rPr>
        <w:tab/>
      </w:r>
    </w:p>
    <w:p w:rsidR="003C1BED" w:rsidRPr="00960884" w:rsidRDefault="008B487B">
      <w:pPr>
        <w:framePr w:w="6345" w:h="244" w:hRule="exact" w:hSpace="142" w:wrap="around" w:vAnchor="text" w:hAnchor="page" w:x="2394" w:y="5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8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7A3971" w:rsidRPr="007F0B96" w:rsidRDefault="007A7289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E-mail</w:t>
      </w:r>
      <w:r w:rsidR="003C1BED" w:rsidRPr="00960884">
        <w:rPr>
          <w:color w:val="000000"/>
          <w:sz w:val="20"/>
          <w:szCs w:val="24"/>
        </w:rPr>
        <w:t xml:space="preserve"> :</w:t>
      </w:r>
    </w:p>
    <w:p w:rsidR="003C1BED" w:rsidRPr="00960884" w:rsidRDefault="008B487B" w:rsidP="00616A68">
      <w:pPr>
        <w:framePr w:w="1704" w:h="244" w:hRule="exact" w:hSpace="142" w:wrap="around" w:vAnchor="text" w:hAnchor="page" w:x="3828" w:y="67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9"/>
    </w:p>
    <w:p w:rsidR="003C1BED" w:rsidRPr="00960884" w:rsidRDefault="008B487B" w:rsidP="00AC00C4">
      <w:pPr>
        <w:framePr w:w="2550" w:h="244" w:hRule="exact" w:hSpace="142" w:wrap="around" w:vAnchor="text" w:hAnchor="page" w:x="8789" w:y="43"/>
        <w:shd w:val="clear" w:color="auto" w:fill="F3F3F3"/>
        <w:ind w:right="-204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0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sz w:val="8"/>
          <w:szCs w:val="24"/>
        </w:rPr>
      </w:pPr>
      <w:r w:rsidRPr="00960884">
        <w:rPr>
          <w:color w:val="000000"/>
          <w:sz w:val="20"/>
          <w:szCs w:val="24"/>
        </w:rPr>
        <w:t>N° du Répertoire du Commerce :</w:t>
      </w:r>
      <w:r w:rsidR="00616A68" w:rsidRPr="00960884">
        <w:rPr>
          <w:color w:val="C0C0C0"/>
          <w:sz w:val="20"/>
          <w:szCs w:val="24"/>
        </w:rPr>
        <w:t xml:space="preserve"> </w:t>
      </w:r>
      <w:r w:rsidR="00616A68" w:rsidRPr="00960884">
        <w:rPr>
          <w:sz w:val="20"/>
          <w:szCs w:val="24"/>
        </w:rPr>
        <w:t>N° d’identification statistique :</w:t>
      </w:r>
    </w:p>
    <w:p w:rsidR="00ED6739" w:rsidRPr="00960884" w:rsidRDefault="00ED6739" w:rsidP="00ED6739">
      <w:pPr>
        <w:framePr w:w="2130" w:h="244" w:hRule="exact" w:hSpace="142" w:wrap="around" w:vAnchor="text" w:hAnchor="page" w:x="9214" w:y="69"/>
        <w:shd w:val="clear" w:color="auto" w:fill="F3F3F3"/>
        <w:rPr>
          <w:b/>
          <w:bCs/>
          <w:sz w:val="20"/>
        </w:rPr>
      </w:pPr>
      <w:r w:rsidRPr="00657F6E">
        <w:rPr>
          <w:b/>
          <w:bCs/>
          <w:noProof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57F6E">
        <w:rPr>
          <w:b/>
          <w:bCs/>
          <w:noProof/>
          <w:sz w:val="20"/>
        </w:rPr>
        <w:instrText xml:space="preserve"> FORMTEXT </w:instrText>
      </w:r>
      <w:r w:rsidRPr="00657F6E">
        <w:rPr>
          <w:b/>
          <w:bCs/>
          <w:noProof/>
          <w:sz w:val="20"/>
        </w:rPr>
      </w:r>
      <w:r w:rsidRPr="00657F6E">
        <w:rPr>
          <w:b/>
          <w:bCs/>
          <w:noProof/>
          <w:sz w:val="20"/>
        </w:rPr>
        <w:fldChar w:fldCharType="separate"/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fldChar w:fldCharType="end"/>
      </w:r>
    </w:p>
    <w:p w:rsidR="002B6ABD" w:rsidRPr="00657F6E" w:rsidRDefault="002B6ABD" w:rsidP="002B6ABD">
      <w:pPr>
        <w:framePr w:w="2940" w:h="244" w:hRule="exact" w:hSpace="142" w:wrap="around" w:vAnchor="text" w:hAnchor="page" w:x="5154" w:y="70"/>
        <w:shd w:val="clear" w:color="auto" w:fill="F3F3F3"/>
        <w:rPr>
          <w:b/>
          <w:bCs/>
          <w:sz w:val="20"/>
        </w:rPr>
      </w:pPr>
      <w:r w:rsidRPr="00657F6E"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 w:rsidRPr="00657F6E">
        <w:rPr>
          <w:b/>
          <w:bCs/>
          <w:sz w:val="20"/>
        </w:rPr>
        <w:instrText xml:space="preserve"> FORMTEXT </w:instrText>
      </w:r>
      <w:r w:rsidRPr="00657F6E">
        <w:rPr>
          <w:b/>
          <w:bCs/>
          <w:sz w:val="20"/>
        </w:rPr>
      </w:r>
      <w:r w:rsidRPr="00657F6E">
        <w:rPr>
          <w:b/>
          <w:bCs/>
          <w:sz w:val="20"/>
        </w:rPr>
        <w:fldChar w:fldCharType="separate"/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sz w:val="20"/>
        </w:rPr>
        <w:fldChar w:fldCharType="end"/>
      </w:r>
    </w:p>
    <w:p w:rsidR="00ED6739" w:rsidRPr="00657F6E" w:rsidRDefault="00ED6739">
      <w:pPr>
        <w:overflowPunct/>
        <w:textAlignment w:val="auto"/>
        <w:rPr>
          <w:color w:val="000000"/>
          <w:sz w:val="8"/>
          <w:szCs w:val="24"/>
        </w:rPr>
      </w:pPr>
    </w:p>
    <w:p w:rsidR="002B6ABD" w:rsidRPr="00960884" w:rsidRDefault="00D06868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Personne</w:t>
      </w:r>
      <w:r w:rsidR="005F4ED8">
        <w:rPr>
          <w:color w:val="000000"/>
          <w:sz w:val="20"/>
          <w:szCs w:val="24"/>
        </w:rPr>
        <w:t xml:space="preserve"> pouvant être contacté</w:t>
      </w:r>
      <w:r>
        <w:rPr>
          <w:color w:val="000000"/>
          <w:sz w:val="20"/>
          <w:szCs w:val="24"/>
        </w:rPr>
        <w:t>e</w:t>
      </w:r>
      <w:r w:rsidR="00ED6739" w:rsidRPr="00657F6E">
        <w:rPr>
          <w:color w:val="000000"/>
          <w:sz w:val="20"/>
          <w:szCs w:val="24"/>
        </w:rPr>
        <w:t xml:space="preserve"> par la CCIN :</w:t>
      </w:r>
      <w:r w:rsidR="00ED6739" w:rsidRPr="00960884">
        <w:rPr>
          <w:color w:val="000000"/>
          <w:sz w:val="20"/>
          <w:szCs w:val="24"/>
        </w:rPr>
        <w:tab/>
        <w:t>Tel : </w:t>
      </w:r>
    </w:p>
    <w:p w:rsidR="00960884" w:rsidRDefault="002B6ABD">
      <w:pPr>
        <w:overflowPunct/>
        <w:textAlignment w:val="auto"/>
        <w:rPr>
          <w:i/>
          <w:color w:val="000000"/>
          <w:sz w:val="20"/>
          <w:szCs w:val="24"/>
        </w:rPr>
      </w:pPr>
      <w:r w:rsidRPr="00960884">
        <w:rPr>
          <w:i/>
          <w:color w:val="000000"/>
          <w:sz w:val="20"/>
          <w:szCs w:val="24"/>
        </w:rPr>
        <w:t>(à compléter uniquement si le responsable de traitement est établi</w:t>
      </w:r>
      <w:r w:rsidRPr="002B6ABD">
        <w:rPr>
          <w:i/>
          <w:color w:val="000000"/>
          <w:sz w:val="20"/>
          <w:szCs w:val="24"/>
        </w:rPr>
        <w:t xml:space="preserve"> à Monaco)</w:t>
      </w:r>
    </w:p>
    <w:p w:rsidR="007F0B96" w:rsidRDefault="007F0B96">
      <w:pPr>
        <w:overflowPunct/>
        <w:textAlignment w:val="auto"/>
        <w:rPr>
          <w:i/>
          <w:color w:val="C0C0C0"/>
          <w:sz w:val="20"/>
          <w:szCs w:val="24"/>
        </w:rPr>
      </w:pPr>
    </w:p>
    <w:p w:rsidR="00ED6739" w:rsidRPr="002B6ABD" w:rsidRDefault="00C831FC">
      <w:pPr>
        <w:overflowPunct/>
        <w:textAlignment w:val="auto"/>
        <w:rPr>
          <w:i/>
          <w:color w:val="000000"/>
          <w:sz w:val="20"/>
          <w:szCs w:val="24"/>
        </w:rPr>
      </w:pPr>
      <w:r>
        <w:rPr>
          <w:noProof/>
          <w:color w:val="000000"/>
          <w:sz w:val="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DF879" wp14:editId="2D11FBE5">
                <wp:simplePos x="0" y="0"/>
                <wp:positionH relativeFrom="column">
                  <wp:posOffset>-78740</wp:posOffset>
                </wp:positionH>
                <wp:positionV relativeFrom="paragraph">
                  <wp:posOffset>32386</wp:posOffset>
                </wp:positionV>
                <wp:extent cx="6934200" cy="2133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8B53" id="Rectangle 8" o:spid="_x0000_s1026" style="position:absolute;margin-left:-6.2pt;margin-top:2.55pt;width:546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" filled="f" strokecolor="black [3213]" strokeweight="1pt"/>
            </w:pict>
          </mc:Fallback>
        </mc:AlternateContent>
      </w:r>
      <w:r w:rsidR="00ED6739" w:rsidRPr="002B6ABD">
        <w:rPr>
          <w:i/>
          <w:color w:val="C0C0C0"/>
          <w:sz w:val="20"/>
          <w:szCs w:val="24"/>
        </w:rPr>
        <w:tab/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Pr="007A3971" w:rsidRDefault="003C1BED">
      <w:pPr>
        <w:overflowPunct/>
        <w:textAlignment w:val="auto"/>
        <w:rPr>
          <w:b/>
          <w:sz w:val="20"/>
          <w:u w:val="single"/>
        </w:rPr>
      </w:pPr>
      <w:r>
        <w:rPr>
          <w:b/>
          <w:bCs/>
          <w:sz w:val="20"/>
          <w:u w:val="single"/>
        </w:rPr>
        <w:sym w:font="Wingdings" w:char="F0E0"/>
      </w:r>
      <w:r>
        <w:rPr>
          <w:sz w:val="20"/>
          <w:u w:val="single"/>
        </w:rPr>
        <w:t xml:space="preserve"> </w:t>
      </w:r>
      <w:r w:rsidRPr="007A3971">
        <w:rPr>
          <w:b/>
          <w:sz w:val="20"/>
          <w:u w:val="single"/>
        </w:rPr>
        <w:t xml:space="preserve">Si le responsable du traitement est établi à l’étranger, indiquer son </w:t>
      </w:r>
      <w:r w:rsidRPr="007A3971">
        <w:rPr>
          <w:b/>
          <w:bCs/>
          <w:sz w:val="20"/>
          <w:u w:val="single"/>
        </w:rPr>
        <w:t>représentant à Monaco</w:t>
      </w:r>
      <w:r w:rsidRPr="007A3971">
        <w:rPr>
          <w:b/>
          <w:sz w:val="20"/>
          <w:u w:val="single"/>
        </w:rPr>
        <w:t> :</w:t>
      </w:r>
    </w:p>
    <w:p w:rsidR="003C1BED" w:rsidRDefault="008B487B">
      <w:pPr>
        <w:framePr w:w="6855" w:h="244" w:hRule="exact" w:hSpace="142" w:wrap="around" w:vAnchor="text" w:hAnchor="page" w:x="4492" w:y="37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1"/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Pr="00960884" w:rsidRDefault="003C1BED">
      <w:pPr>
        <w:overflowPunct/>
        <w:textAlignment w:val="auto"/>
        <w:rPr>
          <w:i/>
          <w:iCs/>
          <w:sz w:val="20"/>
          <w:szCs w:val="24"/>
        </w:rPr>
      </w:pPr>
      <w:r w:rsidRPr="00960884">
        <w:rPr>
          <w:sz w:val="20"/>
          <w:szCs w:val="24"/>
        </w:rPr>
        <w:t xml:space="preserve">Nom, prénom </w:t>
      </w:r>
      <w:r w:rsidR="00615A9E" w:rsidRPr="00960884">
        <w:rPr>
          <w:i/>
          <w:iCs/>
          <w:sz w:val="20"/>
          <w:szCs w:val="24"/>
        </w:rPr>
        <w:t>(si personne physique</w:t>
      </w:r>
      <w:r w:rsidRPr="00960884">
        <w:rPr>
          <w:i/>
          <w:iCs/>
          <w:sz w:val="20"/>
          <w:szCs w:val="24"/>
        </w:rPr>
        <w:t>)</w:t>
      </w:r>
      <w:r w:rsidR="00165F9C">
        <w:rPr>
          <w:i/>
          <w:iCs/>
          <w:sz w:val="20"/>
          <w:szCs w:val="24"/>
        </w:rPr>
        <w:t xml:space="preserve"> </w:t>
      </w:r>
      <w:r w:rsidRPr="00960884">
        <w:rPr>
          <w:i/>
          <w:iCs/>
          <w:sz w:val="20"/>
          <w:szCs w:val="24"/>
        </w:rPr>
        <w:t>:</w:t>
      </w:r>
    </w:p>
    <w:p w:rsidR="003C1BED" w:rsidRPr="00960884" w:rsidRDefault="008B487B">
      <w:pPr>
        <w:framePr w:w="5520" w:h="244" w:hRule="exact" w:hSpace="142" w:wrap="around" w:vAnchor="text" w:hAnchor="page" w:x="5844" w:y="59"/>
        <w:shd w:val="clear" w:color="auto" w:fill="F3F3F3"/>
        <w:rPr>
          <w:b/>
          <w:bCs/>
          <w:sz w:val="20"/>
        </w:rPr>
      </w:pPr>
      <w:r w:rsidRPr="00960884">
        <w:rPr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="003C1BED" w:rsidRPr="00960884">
        <w:rPr>
          <w:sz w:val="20"/>
        </w:rPr>
        <w:instrText xml:space="preserve"> FORMTEXT </w:instrText>
      </w:r>
      <w:r w:rsidRPr="00960884">
        <w:rPr>
          <w:sz w:val="20"/>
        </w:rPr>
      </w:r>
      <w:r w:rsidRPr="00960884">
        <w:rPr>
          <w:sz w:val="20"/>
        </w:rPr>
        <w:fldChar w:fldCharType="separate"/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Pr="00960884">
        <w:rPr>
          <w:sz w:val="20"/>
        </w:rPr>
        <w:fldChar w:fldCharType="end"/>
      </w:r>
      <w:bookmarkEnd w:id="22"/>
    </w:p>
    <w:p w:rsidR="003C1BED" w:rsidRPr="00960884" w:rsidRDefault="003C1BED">
      <w:pPr>
        <w:overflowPunct/>
        <w:textAlignment w:val="auto"/>
        <w:rPr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sz w:val="20"/>
          <w:szCs w:val="24"/>
        </w:rPr>
      </w:pPr>
      <w:r w:rsidRPr="00960884">
        <w:rPr>
          <w:sz w:val="20"/>
          <w:szCs w:val="24"/>
        </w:rPr>
        <w:t xml:space="preserve">Raison ou dénomination sociale </w:t>
      </w:r>
      <w:r w:rsidRPr="00960884">
        <w:rPr>
          <w:i/>
          <w:iCs/>
          <w:sz w:val="20"/>
          <w:szCs w:val="24"/>
        </w:rPr>
        <w:t>(si</w:t>
      </w:r>
      <w:r w:rsidRPr="00960884">
        <w:rPr>
          <w:sz w:val="20"/>
          <w:szCs w:val="24"/>
        </w:rPr>
        <w:t xml:space="preserve"> </w:t>
      </w:r>
      <w:r w:rsidRPr="00960884">
        <w:rPr>
          <w:i/>
          <w:iCs/>
          <w:sz w:val="20"/>
          <w:szCs w:val="24"/>
        </w:rPr>
        <w:t>personne morale)</w:t>
      </w:r>
      <w:r w:rsidRPr="00960884">
        <w:rPr>
          <w:sz w:val="20"/>
          <w:szCs w:val="24"/>
        </w:rPr>
        <w:t xml:space="preserve"> :</w:t>
      </w:r>
    </w:p>
    <w:p w:rsidR="003C1BED" w:rsidRPr="00960884" w:rsidRDefault="008B487B">
      <w:pPr>
        <w:framePr w:w="3255" w:h="244" w:hRule="exact" w:hSpace="142" w:wrap="around" w:vAnchor="text" w:hAnchor="page" w:x="2394" w:y="1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3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Sigle : </w:t>
      </w:r>
    </w:p>
    <w:p w:rsidR="003C1BED" w:rsidRPr="00960884" w:rsidRDefault="008B487B">
      <w:pPr>
        <w:framePr w:w="8959" w:h="244" w:hRule="exact" w:hSpace="142" w:wrap="around" w:vAnchor="text" w:hAnchor="page" w:x="2394" w:y="2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4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Adresse :</w:t>
      </w:r>
    </w:p>
    <w:p w:rsidR="003C1BED" w:rsidRPr="00960884" w:rsidRDefault="008B487B">
      <w:pPr>
        <w:framePr w:w="1293" w:h="244" w:hRule="exact" w:hSpace="142" w:wrap="around" w:vAnchor="text" w:hAnchor="page" w:x="2394" w:y="52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5"/>
    </w:p>
    <w:p w:rsidR="003C1BED" w:rsidRPr="005D4720" w:rsidRDefault="00616A68">
      <w:pPr>
        <w:framePr w:w="3045" w:h="244" w:hRule="exact" w:hSpace="142" w:wrap="around" w:vAnchor="text" w:hAnchor="page" w:x="5694" w:y="38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t>MONACO</w:t>
      </w:r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Code postal :</w:t>
      </w:r>
      <w:r>
        <w:rPr>
          <w:color w:val="C0C0C0"/>
          <w:sz w:val="20"/>
          <w:szCs w:val="24"/>
        </w:rPr>
        <w:t xml:space="preserve">                </w:t>
      </w:r>
      <w:r>
        <w:rPr>
          <w:color w:val="C0C0C0"/>
          <w:sz w:val="20"/>
          <w:szCs w:val="24"/>
        </w:rPr>
        <w:tab/>
      </w:r>
      <w:r>
        <w:rPr>
          <w:sz w:val="20"/>
          <w:szCs w:val="24"/>
        </w:rPr>
        <w:t>Pays :</w:t>
      </w:r>
      <w:r>
        <w:rPr>
          <w:color w:val="C0C0C0"/>
          <w:sz w:val="20"/>
          <w:szCs w:val="24"/>
        </w:rPr>
        <w:t xml:space="preserve">   </w:t>
      </w:r>
    </w:p>
    <w:p w:rsidR="003C1BED" w:rsidRDefault="008B487B">
      <w:pPr>
        <w:framePr w:w="1894" w:h="244" w:hRule="exact" w:hSpace="142" w:wrap="around" w:vAnchor="text" w:hAnchor="page" w:x="5943" w:y="36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6"/>
    </w:p>
    <w:p w:rsidR="003C1BED" w:rsidRDefault="008B487B">
      <w:pPr>
        <w:framePr w:w="1548" w:h="244" w:hRule="exact" w:hSpace="142" w:wrap="around" w:vAnchor="text" w:hAnchor="page" w:x="2394" w:y="36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7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3C1BED">
      <w:pPr>
        <w:overflowPunct/>
        <w:textAlignment w:val="auto"/>
        <w:rPr>
          <w:color w:val="C0C0C0"/>
          <w:sz w:val="20"/>
          <w:szCs w:val="24"/>
        </w:rPr>
      </w:pPr>
      <w:r>
        <w:rPr>
          <w:color w:val="000000"/>
          <w:sz w:val="20"/>
          <w:szCs w:val="24"/>
        </w:rPr>
        <w:t>Tel : </w:t>
      </w:r>
      <w:r>
        <w:rPr>
          <w:color w:val="C0C0C0"/>
          <w:sz w:val="20"/>
          <w:szCs w:val="24"/>
        </w:rPr>
        <w:tab/>
      </w:r>
      <w:r>
        <w:rPr>
          <w:color w:val="C0C0C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Fax :</w:t>
      </w:r>
      <w:r>
        <w:rPr>
          <w:color w:val="000000"/>
          <w:sz w:val="20"/>
          <w:szCs w:val="24"/>
        </w:rPr>
        <w:tab/>
      </w:r>
      <w:r>
        <w:rPr>
          <w:color w:val="C0C0C0"/>
          <w:sz w:val="20"/>
          <w:szCs w:val="24"/>
        </w:rPr>
        <w:tab/>
      </w:r>
    </w:p>
    <w:p w:rsidR="003C1BED" w:rsidRDefault="008B487B">
      <w:pPr>
        <w:framePr w:w="8940" w:h="244" w:hRule="exact" w:hSpace="142" w:wrap="around" w:vAnchor="text" w:hAnchor="page" w:x="2394" w:y="50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8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7A7289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E-mail</w:t>
      </w:r>
      <w:r w:rsidR="003C1BED">
        <w:rPr>
          <w:color w:val="000000"/>
          <w:sz w:val="20"/>
          <w:szCs w:val="24"/>
        </w:rPr>
        <w:t xml:space="preserve"> :</w:t>
      </w:r>
    </w:p>
    <w:p w:rsidR="003C1BED" w:rsidRDefault="008B487B" w:rsidP="00AC00C4">
      <w:pPr>
        <w:framePr w:w="2625" w:h="244" w:hRule="exact" w:hSpace="142" w:wrap="around" w:vAnchor="text" w:hAnchor="page" w:x="8789" w:y="30"/>
        <w:shd w:val="clear" w:color="auto" w:fill="F3F3F3"/>
        <w:ind w:right="7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9" w:name="Texte24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9"/>
    </w:p>
    <w:p w:rsidR="003C1BED" w:rsidRDefault="008B487B" w:rsidP="00E2541E">
      <w:pPr>
        <w:framePr w:w="1704" w:h="244" w:hRule="exact" w:hSpace="142" w:wrap="around" w:vAnchor="text" w:hAnchor="page" w:x="3828" w:y="48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30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E2541E" w:rsidRDefault="003C1BED" w:rsidP="00E2541E">
      <w:pPr>
        <w:overflowPunct/>
        <w:textAlignment w:val="auto"/>
        <w:rPr>
          <w:color w:val="000000"/>
          <w:sz w:val="8"/>
          <w:szCs w:val="24"/>
        </w:rPr>
      </w:pPr>
      <w:r>
        <w:rPr>
          <w:color w:val="000000"/>
          <w:sz w:val="20"/>
          <w:szCs w:val="24"/>
        </w:rPr>
        <w:t>N° du Répertoire du Commerce :</w:t>
      </w:r>
      <w:r w:rsidR="00E2541E">
        <w:rPr>
          <w:color w:val="C0C0C0"/>
          <w:sz w:val="20"/>
          <w:szCs w:val="24"/>
        </w:rPr>
        <w:t xml:space="preserve"> </w:t>
      </w:r>
      <w:r w:rsidR="00E2541E" w:rsidRPr="005D4720">
        <w:rPr>
          <w:sz w:val="20"/>
          <w:szCs w:val="24"/>
        </w:rPr>
        <w:t>N</w:t>
      </w:r>
      <w:r w:rsidR="00AC00C4">
        <w:rPr>
          <w:sz w:val="20"/>
          <w:szCs w:val="24"/>
        </w:rPr>
        <w:t>° d’identification statistique</w:t>
      </w:r>
      <w:r w:rsidR="00E2541E" w:rsidRPr="005D4720">
        <w:rPr>
          <w:sz w:val="20"/>
          <w:szCs w:val="24"/>
        </w:rPr>
        <w:t> :</w:t>
      </w:r>
    </w:p>
    <w:p w:rsidR="003C1BED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ED6739" w:rsidRDefault="00ED6739" w:rsidP="00ED6739">
      <w:pPr>
        <w:framePr w:w="2940" w:h="244" w:hRule="exact" w:hSpace="142" w:wrap="around" w:vAnchor="text" w:hAnchor="page" w:x="5049" w:y="1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</w:p>
    <w:p w:rsidR="00ED6739" w:rsidRDefault="00ED6739" w:rsidP="00ED6739">
      <w:pPr>
        <w:framePr w:w="2130" w:h="244" w:hRule="exact" w:hSpace="142" w:wrap="around" w:vAnchor="text" w:hAnchor="page" w:x="9214" w:y="1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</w:p>
    <w:p w:rsidR="00ED6739" w:rsidRPr="00960884" w:rsidRDefault="00ED6739">
      <w:pPr>
        <w:overflowPunct/>
        <w:textAlignment w:val="auto"/>
        <w:rPr>
          <w:color w:val="000000"/>
          <w:sz w:val="8"/>
          <w:szCs w:val="24"/>
        </w:rPr>
      </w:pPr>
      <w:r w:rsidRPr="00960884">
        <w:rPr>
          <w:color w:val="000000"/>
          <w:sz w:val="20"/>
          <w:szCs w:val="24"/>
        </w:rPr>
        <w:t>Personne pouvant être contactée par la CCIN :</w:t>
      </w:r>
      <w:r w:rsidRPr="00960884">
        <w:rPr>
          <w:color w:val="000000"/>
          <w:sz w:val="20"/>
          <w:szCs w:val="24"/>
        </w:rPr>
        <w:tab/>
        <w:t>Tel : </w:t>
      </w:r>
    </w:p>
    <w:p w:rsidR="00960884" w:rsidRDefault="00960884">
      <w:pPr>
        <w:overflowPunct/>
        <w:textAlignment w:val="auto"/>
        <w:rPr>
          <w:b/>
          <w:bCs/>
          <w:sz w:val="24"/>
          <w:szCs w:val="24"/>
        </w:rPr>
      </w:pPr>
    </w:p>
    <w:p w:rsidR="00C831FC" w:rsidRPr="00C831FC" w:rsidRDefault="00C831FC">
      <w:pPr>
        <w:overflowPunct/>
        <w:textAlignment w:val="auto"/>
        <w:rPr>
          <w:b/>
          <w:bCs/>
          <w:sz w:val="12"/>
          <w:szCs w:val="24"/>
        </w:rPr>
      </w:pPr>
    </w:p>
    <w:p w:rsidR="003C1BED" w:rsidRPr="00960884" w:rsidRDefault="003C1BED">
      <w:pPr>
        <w:overflowPunct/>
        <w:textAlignment w:val="auto"/>
        <w:rPr>
          <w:b/>
          <w:bCs/>
          <w:sz w:val="28"/>
          <w:szCs w:val="24"/>
        </w:rPr>
      </w:pPr>
      <w:r w:rsidRPr="00960884">
        <w:rPr>
          <w:b/>
          <w:bCs/>
          <w:sz w:val="24"/>
          <w:szCs w:val="24"/>
        </w:rPr>
        <w:sym w:font="Wingdings" w:char="F0E0"/>
      </w:r>
      <w:r w:rsidRPr="00960884">
        <w:rPr>
          <w:b/>
          <w:bCs/>
          <w:sz w:val="24"/>
          <w:szCs w:val="24"/>
        </w:rPr>
        <w:t xml:space="preserve"> </w:t>
      </w:r>
      <w:r w:rsidR="006B0D9F" w:rsidRPr="00960884">
        <w:rPr>
          <w:b/>
          <w:bCs/>
          <w:sz w:val="28"/>
          <w:szCs w:val="24"/>
        </w:rPr>
        <w:t>Le</w:t>
      </w:r>
      <w:r w:rsidRPr="00960884">
        <w:rPr>
          <w:b/>
          <w:bCs/>
          <w:sz w:val="28"/>
          <w:szCs w:val="24"/>
        </w:rPr>
        <w:t xml:space="preserve"> droit d’accès</w:t>
      </w:r>
      <w:r w:rsidR="00F70C54" w:rsidRPr="00960884">
        <w:rPr>
          <w:b/>
          <w:bCs/>
          <w:sz w:val="28"/>
          <w:szCs w:val="24"/>
        </w:rPr>
        <w:t xml:space="preserve"> s’exerce auprès de :</w:t>
      </w:r>
    </w:p>
    <w:p w:rsidR="003C1BED" w:rsidRPr="00960884" w:rsidRDefault="008B487B" w:rsidP="00510E57">
      <w:pPr>
        <w:framePr w:w="5550" w:h="526" w:hRule="exact" w:hSpace="142" w:wrap="around" w:vAnchor="text" w:hAnchor="page" w:x="5184" w:y="5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1"/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Nom du</w:t>
      </w:r>
      <w:r w:rsidR="00F70C54" w:rsidRPr="00960884">
        <w:rPr>
          <w:color w:val="000000"/>
          <w:sz w:val="20"/>
          <w:szCs w:val="24"/>
        </w:rPr>
        <w:t xml:space="preserve"> service ou </w:t>
      </w:r>
      <w:r w:rsidR="00510E57">
        <w:rPr>
          <w:color w:val="000000"/>
          <w:sz w:val="20"/>
          <w:szCs w:val="24"/>
        </w:rPr>
        <w:t>fonction de</w:t>
      </w:r>
      <w:r w:rsidR="00F70C54" w:rsidRPr="00960884">
        <w:rPr>
          <w:color w:val="000000"/>
          <w:sz w:val="20"/>
          <w:szCs w:val="24"/>
        </w:rPr>
        <w:t xml:space="preserve"> l’interlocuteur :</w:t>
      </w: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</w:p>
    <w:p w:rsidR="003C1BED" w:rsidRPr="00960884" w:rsidRDefault="008B487B">
      <w:pPr>
        <w:framePr w:w="8006" w:h="541" w:hRule="exact" w:hSpace="142" w:wrap="around" w:vAnchor="text" w:hAnchor="page" w:x="2757" w:y="6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2" w:name="Texte29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2"/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Adresse </w:t>
      </w:r>
      <w:r w:rsidR="00165F9C">
        <w:rPr>
          <w:color w:val="000000"/>
          <w:sz w:val="20"/>
          <w:szCs w:val="24"/>
        </w:rPr>
        <w:t>à Monaco</w:t>
      </w:r>
      <w:r w:rsidRPr="00960884">
        <w:rPr>
          <w:color w:val="000000"/>
          <w:sz w:val="20"/>
          <w:szCs w:val="24"/>
        </w:rPr>
        <w:t xml:space="preserve"> </w:t>
      </w:r>
      <w:r w:rsidRPr="00960884">
        <w:rPr>
          <w:sz w:val="20"/>
          <w:szCs w:val="24"/>
        </w:rPr>
        <w:t xml:space="preserve">: </w:t>
      </w: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</w:p>
    <w:p w:rsidR="00165F9C" w:rsidRDefault="00165F9C" w:rsidP="00165F9C">
      <w:pPr>
        <w:overflowPunct/>
        <w:spacing w:line="360" w:lineRule="auto"/>
        <w:textAlignment w:val="auto"/>
        <w:rPr>
          <w:color w:val="000000"/>
          <w:sz w:val="20"/>
          <w:szCs w:val="24"/>
        </w:rPr>
      </w:pPr>
    </w:p>
    <w:p w:rsidR="00165F9C" w:rsidRDefault="00165F9C" w:rsidP="00165F9C">
      <w:pPr>
        <w:overflowPunct/>
        <w:spacing w:line="360" w:lineRule="auto"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La personne concernée peut exercer son droit d’accès par :</w:t>
      </w:r>
    </w:p>
    <w:tbl>
      <w:tblPr>
        <w:tblW w:w="10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5147"/>
      </w:tblGrid>
      <w:tr w:rsidR="00165F9C" w:rsidTr="00331697">
        <w:trPr>
          <w:trHeight w:val="415"/>
        </w:trPr>
        <w:tc>
          <w:tcPr>
            <w:tcW w:w="4993" w:type="dxa"/>
            <w:vAlign w:val="center"/>
          </w:tcPr>
          <w:p w:rsidR="00165F9C" w:rsidRDefault="00165F9C" w:rsidP="00331697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color w:val="000000"/>
                <w:sz w:val="20"/>
                <w:szCs w:val="24"/>
              </w:rPr>
            </w:r>
            <w:r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Un accès en ligne à son dossier</w:t>
            </w:r>
          </w:p>
        </w:tc>
        <w:tc>
          <w:tcPr>
            <w:tcW w:w="5147" w:type="dxa"/>
            <w:vAlign w:val="center"/>
          </w:tcPr>
          <w:p w:rsidR="00165F9C" w:rsidRDefault="00165F9C" w:rsidP="00331697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color w:val="000000"/>
                <w:sz w:val="20"/>
                <w:szCs w:val="24"/>
              </w:rPr>
            </w:r>
            <w:r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Voie postale</w:t>
            </w:r>
          </w:p>
        </w:tc>
      </w:tr>
      <w:tr w:rsidR="00165F9C" w:rsidTr="00331697">
        <w:trPr>
          <w:trHeight w:val="504"/>
        </w:trPr>
        <w:tc>
          <w:tcPr>
            <w:tcW w:w="4993" w:type="dxa"/>
            <w:vAlign w:val="center"/>
          </w:tcPr>
          <w:p w:rsidR="00165F9C" w:rsidRDefault="00165F9C" w:rsidP="00331697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color w:val="000000"/>
                <w:sz w:val="20"/>
                <w:szCs w:val="24"/>
              </w:rPr>
            </w:r>
            <w:r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Courrier électronique</w:t>
            </w:r>
          </w:p>
        </w:tc>
        <w:tc>
          <w:tcPr>
            <w:tcW w:w="5147" w:type="dxa"/>
            <w:vAlign w:val="center"/>
          </w:tcPr>
          <w:p w:rsidR="00165F9C" w:rsidRDefault="00165F9C" w:rsidP="00331697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color w:val="000000"/>
                <w:sz w:val="20"/>
                <w:szCs w:val="24"/>
              </w:rPr>
            </w:r>
            <w:r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Sur place</w:t>
            </w:r>
          </w:p>
        </w:tc>
      </w:tr>
      <w:tr w:rsidR="00165F9C" w:rsidTr="00331697">
        <w:trPr>
          <w:trHeight w:hRule="exact" w:val="522"/>
        </w:trPr>
        <w:tc>
          <w:tcPr>
            <w:tcW w:w="10140" w:type="dxa"/>
            <w:gridSpan w:val="2"/>
            <w:vAlign w:val="center"/>
          </w:tcPr>
          <w:p w:rsidR="00165F9C" w:rsidRDefault="00165F9C" w:rsidP="00331697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color w:val="000000"/>
                <w:sz w:val="20"/>
                <w:szCs w:val="24"/>
              </w:rPr>
            </w:r>
            <w:r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Autres (précisez) : </w:t>
            </w:r>
            <w:r>
              <w:rPr>
                <w:b/>
                <w:bCs/>
                <w:color w:val="000000"/>
                <w:sz w:val="20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4"/>
              </w:rPr>
            </w:r>
            <w:r>
              <w:rPr>
                <w:b/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165F9C" w:rsidRDefault="00165F9C" w:rsidP="00165F9C">
      <w:pPr>
        <w:overflowPunct/>
        <w:textAlignment w:val="auto"/>
        <w:rPr>
          <w:rFonts w:ascii="Futura-CondensedBold" w:hAnsi="Futura-CondensedBold"/>
          <w:b/>
          <w:bCs/>
          <w:sz w:val="8"/>
          <w:szCs w:val="40"/>
        </w:rPr>
      </w:pPr>
    </w:p>
    <w:p w:rsidR="00165F9C" w:rsidRDefault="00165F9C" w:rsidP="00165F9C">
      <w:pPr>
        <w:overflowPunct/>
        <w:textAlignment w:val="auto"/>
        <w:rPr>
          <w:rFonts w:ascii="Futura-CondensedBold" w:hAnsi="Futura-CondensedBold"/>
          <w:b/>
          <w:bCs/>
          <w:sz w:val="8"/>
          <w:szCs w:val="40"/>
        </w:rPr>
      </w:pPr>
    </w:p>
    <w:p w:rsidR="00165F9C" w:rsidRPr="00D4319B" w:rsidRDefault="00165F9C" w:rsidP="00165F9C">
      <w:pPr>
        <w:overflowPunct/>
        <w:textAlignment w:val="auto"/>
        <w:rPr>
          <w:b/>
          <w:color w:val="000000"/>
          <w:sz w:val="18"/>
          <w:szCs w:val="18"/>
        </w:rPr>
      </w:pPr>
      <w:r w:rsidRPr="00D4319B">
        <w:rPr>
          <w:b/>
          <w:color w:val="000000"/>
          <w:sz w:val="18"/>
          <w:szCs w:val="18"/>
        </w:rPr>
        <w:t>Il doit être procédé à la communication de la réponse dans le mois suivant la réception de la demande (art </w:t>
      </w:r>
      <w:proofErr w:type="gramStart"/>
      <w:r w:rsidRPr="00D4319B">
        <w:rPr>
          <w:b/>
          <w:color w:val="000000"/>
          <w:sz w:val="18"/>
          <w:szCs w:val="18"/>
        </w:rPr>
        <w:t>15  alinéa</w:t>
      </w:r>
      <w:proofErr w:type="gramEnd"/>
      <w:r w:rsidRPr="00D4319B">
        <w:rPr>
          <w:b/>
          <w:color w:val="000000"/>
          <w:sz w:val="18"/>
          <w:szCs w:val="18"/>
        </w:rPr>
        <w:t> 2).</w:t>
      </w:r>
    </w:p>
    <w:p w:rsidR="003C1BED" w:rsidRDefault="0021602B">
      <w:pPr>
        <w:overflowPunct/>
        <w:textAlignment w:val="auto"/>
        <w:rPr>
          <w:rFonts w:ascii="Futura-CondensedBold" w:hAnsi="Futura-CondensedBold"/>
          <w:b/>
          <w:bCs/>
          <w:sz w:val="40"/>
          <w:szCs w:val="40"/>
        </w:rPr>
      </w:pPr>
      <w:r w:rsidRPr="008B487B">
        <w:rPr>
          <w:rFonts w:ascii="Futura-CondensedBold" w:hAnsi="Futura-CondensedBold"/>
          <w:b/>
          <w:bC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94299</wp:posOffset>
                </wp:positionV>
                <wp:extent cx="6553200" cy="1421606"/>
                <wp:effectExtent l="0" t="0" r="0" b="762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1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ED" w:rsidRPr="00951BB9" w:rsidRDefault="003C1BE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51BB9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Par la présente déclaration, le responsable du traitement s’engage :</w:t>
                            </w:r>
                          </w:p>
                          <w:p w:rsidR="003C1BED" w:rsidRPr="00951BB9" w:rsidRDefault="003C1BED">
                            <w:pPr>
                              <w:numPr>
                                <w:ilvl w:val="12"/>
                                <w:numId w:val="0"/>
                              </w:numPr>
                              <w:ind w:left="567"/>
                              <w:jc w:val="both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1BED" w:rsidRPr="00951BB9" w:rsidRDefault="003C1BED">
                            <w:pPr>
                              <w:numPr>
                                <w:ilvl w:val="0"/>
                                <w:numId w:val="12"/>
                              </w:numPr>
                              <w:ind w:right="27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51BB9">
                              <w:rPr>
                                <w:i/>
                                <w:sz w:val="18"/>
                                <w:szCs w:val="18"/>
                              </w:rPr>
                              <w:t>à mettre en œuvre le traitement décrit dans le strict cadre de l’Arrêté Ministériel indiqué ;</w:t>
                            </w:r>
                          </w:p>
                          <w:p w:rsidR="003C1BED" w:rsidRPr="00951BB9" w:rsidRDefault="003C1BED">
                            <w:pPr>
                              <w:numPr>
                                <w:ilvl w:val="0"/>
                                <w:numId w:val="12"/>
                              </w:numPr>
                              <w:ind w:right="27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51BB9">
                              <w:rPr>
                                <w:i/>
                                <w:sz w:val="18"/>
                                <w:szCs w:val="18"/>
                              </w:rPr>
                              <w:t>à ce que les informations nominatives nécessaires à la mise en œuvre du traitement automatisé déclaré soient traitées dans le respect de la loi n° 1</w:t>
                            </w:r>
                            <w:r w:rsidR="00CA63E7" w:rsidRPr="00951BB9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951BB9">
                              <w:rPr>
                                <w:i/>
                                <w:sz w:val="18"/>
                                <w:szCs w:val="18"/>
                              </w:rPr>
                              <w:t>165 relative à la protection des informations nominatives ;</w:t>
                            </w:r>
                          </w:p>
                          <w:p w:rsidR="00F70C54" w:rsidRPr="00951BB9" w:rsidRDefault="003C1BED" w:rsidP="00F70C54">
                            <w:pPr>
                              <w:numPr>
                                <w:ilvl w:val="0"/>
                                <w:numId w:val="12"/>
                              </w:numPr>
                              <w:ind w:right="21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51B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à prendre toutes les mesures nécessaires, en fonction de l’évolution de la technique, permettant de disposer d’un niveau de sécurité adéquat à la protection du traitement et des informations </w:t>
                            </w:r>
                            <w:r w:rsidR="00F70C54" w:rsidRPr="00951BB9">
                              <w:rPr>
                                <w:i/>
                                <w:sz w:val="18"/>
                                <w:szCs w:val="18"/>
                              </w:rPr>
                              <w:t>au regard des risques présentés ;</w:t>
                            </w:r>
                          </w:p>
                          <w:p w:rsidR="003C1BED" w:rsidRPr="00951BB9" w:rsidRDefault="00F70C54" w:rsidP="00F70C54">
                            <w:pPr>
                              <w:numPr>
                                <w:ilvl w:val="0"/>
                                <w:numId w:val="12"/>
                              </w:numPr>
                              <w:ind w:right="21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51B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DD26AA" w:rsidRPr="00951BB9">
                              <w:rPr>
                                <w:i/>
                                <w:sz w:val="18"/>
                                <w:szCs w:val="18"/>
                              </w:rPr>
                              <w:t>avertir</w:t>
                            </w:r>
                            <w:r w:rsidRPr="00951B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les personnes concernées conformément à l’article 14 de la loi </w:t>
                            </w:r>
                            <w:r w:rsidR="00DD26AA" w:rsidRPr="00951BB9">
                              <w:rPr>
                                <w:i/>
                                <w:sz w:val="18"/>
                                <w:szCs w:val="18"/>
                              </w:rPr>
                              <w:t>n°</w:t>
                            </w:r>
                            <w:r w:rsidRPr="00951BB9">
                              <w:rPr>
                                <w:i/>
                                <w:sz w:val="18"/>
                                <w:szCs w:val="18"/>
                              </w:rPr>
                              <w:t>1.165, précitée</w:t>
                            </w:r>
                            <w:r w:rsidRPr="00951BB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C1BED" w:rsidRDefault="003C1BE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margin-left:5.05pt;margin-top:7.45pt;width:516pt;height:1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wG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" stroked="f">
                <v:textbox>
                  <w:txbxContent>
                    <w:p w:rsidR="003C1BED" w:rsidRPr="00951BB9" w:rsidRDefault="003C1BED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951BB9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Par la présente déclaration, le responsable du traitement s’engage :</w:t>
                      </w:r>
                    </w:p>
                    <w:p w:rsidR="003C1BED" w:rsidRPr="00951BB9" w:rsidRDefault="003C1BED">
                      <w:pPr>
                        <w:numPr>
                          <w:ilvl w:val="12"/>
                          <w:numId w:val="0"/>
                        </w:numPr>
                        <w:ind w:left="567"/>
                        <w:jc w:val="both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3C1BED" w:rsidRPr="00951BB9" w:rsidRDefault="003C1BED">
                      <w:pPr>
                        <w:numPr>
                          <w:ilvl w:val="0"/>
                          <w:numId w:val="12"/>
                        </w:numPr>
                        <w:ind w:right="27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951BB9">
                        <w:rPr>
                          <w:i/>
                          <w:sz w:val="18"/>
                          <w:szCs w:val="18"/>
                        </w:rPr>
                        <w:t>à mettre en œuvre le traitement décrit dans le strict cadre de l’Arrêté Ministériel indiqué ;</w:t>
                      </w:r>
                    </w:p>
                    <w:p w:rsidR="003C1BED" w:rsidRPr="00951BB9" w:rsidRDefault="003C1BED">
                      <w:pPr>
                        <w:numPr>
                          <w:ilvl w:val="0"/>
                          <w:numId w:val="12"/>
                        </w:numPr>
                        <w:ind w:right="27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951BB9">
                        <w:rPr>
                          <w:i/>
                          <w:sz w:val="18"/>
                          <w:szCs w:val="18"/>
                        </w:rPr>
                        <w:t>à ce que les informations nominatives nécessaires à la mise en œuvre du traitement automatisé déclaré soient traitées dans le respect de la loi n° 1</w:t>
                      </w:r>
                      <w:r w:rsidR="00CA63E7" w:rsidRPr="00951BB9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Pr="00951BB9">
                        <w:rPr>
                          <w:i/>
                          <w:sz w:val="18"/>
                          <w:szCs w:val="18"/>
                        </w:rPr>
                        <w:t>165 relative à la protection des informations nominatives ;</w:t>
                      </w:r>
                    </w:p>
                    <w:p w:rsidR="00F70C54" w:rsidRPr="00951BB9" w:rsidRDefault="003C1BED" w:rsidP="00F70C54">
                      <w:pPr>
                        <w:numPr>
                          <w:ilvl w:val="0"/>
                          <w:numId w:val="12"/>
                        </w:numPr>
                        <w:ind w:right="217"/>
                        <w:jc w:val="both"/>
                        <w:rPr>
                          <w:sz w:val="18"/>
                          <w:szCs w:val="18"/>
                        </w:rPr>
                      </w:pPr>
                      <w:r w:rsidRPr="00951BB9">
                        <w:rPr>
                          <w:i/>
                          <w:sz w:val="18"/>
                          <w:szCs w:val="18"/>
                        </w:rPr>
                        <w:t xml:space="preserve">à prendre toutes les mesures nécessaires, en fonction de l’évolution de la technique, permettant de disposer d’un niveau de sécurité adéquat à la protection du traitement et des informations </w:t>
                      </w:r>
                      <w:r w:rsidR="00F70C54" w:rsidRPr="00951BB9">
                        <w:rPr>
                          <w:i/>
                          <w:sz w:val="18"/>
                          <w:szCs w:val="18"/>
                        </w:rPr>
                        <w:t>au regard des risques présentés ;</w:t>
                      </w:r>
                    </w:p>
                    <w:p w:rsidR="003C1BED" w:rsidRPr="00951BB9" w:rsidRDefault="00F70C54" w:rsidP="00F70C54">
                      <w:pPr>
                        <w:numPr>
                          <w:ilvl w:val="0"/>
                          <w:numId w:val="12"/>
                        </w:numPr>
                        <w:ind w:right="217"/>
                        <w:jc w:val="both"/>
                        <w:rPr>
                          <w:sz w:val="18"/>
                          <w:szCs w:val="18"/>
                        </w:rPr>
                      </w:pPr>
                      <w:r w:rsidRPr="00951BB9">
                        <w:rPr>
                          <w:i/>
                          <w:sz w:val="18"/>
                          <w:szCs w:val="18"/>
                        </w:rPr>
                        <w:t xml:space="preserve">à </w:t>
                      </w:r>
                      <w:r w:rsidR="00DD26AA" w:rsidRPr="00951BB9">
                        <w:rPr>
                          <w:i/>
                          <w:sz w:val="18"/>
                          <w:szCs w:val="18"/>
                        </w:rPr>
                        <w:t>avertir</w:t>
                      </w:r>
                      <w:r w:rsidRPr="00951BB9">
                        <w:rPr>
                          <w:i/>
                          <w:sz w:val="18"/>
                          <w:szCs w:val="18"/>
                        </w:rPr>
                        <w:t xml:space="preserve"> les personnes concernées conformément à l’article 14 de la loi </w:t>
                      </w:r>
                      <w:r w:rsidR="00DD26AA" w:rsidRPr="00951BB9">
                        <w:rPr>
                          <w:i/>
                          <w:sz w:val="18"/>
                          <w:szCs w:val="18"/>
                        </w:rPr>
                        <w:t>n°</w:t>
                      </w:r>
                      <w:r w:rsidRPr="00951BB9">
                        <w:rPr>
                          <w:i/>
                          <w:sz w:val="18"/>
                          <w:szCs w:val="18"/>
                        </w:rPr>
                        <w:t>1.165, précitée</w:t>
                      </w:r>
                      <w:r w:rsidRPr="00951BB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C1BED" w:rsidRDefault="003C1BE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0"/>
          <w:szCs w:val="40"/>
        </w:rPr>
      </w:pP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</w:p>
    <w:p w:rsidR="003C1BED" w:rsidRPr="00EA2B1B" w:rsidRDefault="003C1BED">
      <w:pPr>
        <w:rPr>
          <w:rFonts w:ascii="Futura-CondensedBold" w:hAnsi="Futura-CondensedBold"/>
          <w:b/>
          <w:bCs/>
          <w:sz w:val="28"/>
          <w:szCs w:val="28"/>
        </w:rPr>
      </w:pP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color w:val="000000"/>
          <w:sz w:val="26"/>
          <w:szCs w:val="26"/>
        </w:rPr>
      </w:pPr>
      <w:r>
        <w:rPr>
          <w:rFonts w:ascii="Futura-CondensedBold" w:hAnsi="Futura-CondensedBold"/>
          <w:b/>
          <w:bCs/>
          <w:color w:val="000000"/>
          <w:sz w:val="26"/>
          <w:szCs w:val="26"/>
        </w:rPr>
        <w:t>Identité du signataire :</w:t>
      </w:r>
    </w:p>
    <w:p w:rsidR="00DD26AA" w:rsidRPr="00960884" w:rsidRDefault="00DD26AA" w:rsidP="00DD26AA">
      <w:pPr>
        <w:framePr w:w="6900" w:h="376" w:hRule="exact" w:hSpace="142" w:wrap="around" w:vAnchor="text" w:hAnchor="page" w:x="4029" w:y="45"/>
        <w:shd w:val="clear" w:color="auto" w:fill="F3F3F3"/>
        <w:rPr>
          <w:b/>
          <w:bCs/>
          <w:sz w:val="24"/>
        </w:rPr>
      </w:pPr>
      <w:r w:rsidRPr="00960884">
        <w:rPr>
          <w:b/>
          <w:bCs/>
          <w:sz w:val="24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33" w:name="Texte110"/>
      <w:r w:rsidRPr="00960884">
        <w:rPr>
          <w:b/>
          <w:bCs/>
          <w:sz w:val="24"/>
        </w:rPr>
        <w:instrText xml:space="preserve"> FORMTEXT </w:instrText>
      </w:r>
      <w:r w:rsidRPr="00960884">
        <w:rPr>
          <w:b/>
          <w:bCs/>
          <w:sz w:val="24"/>
        </w:rPr>
      </w:r>
      <w:r w:rsidRPr="00960884">
        <w:rPr>
          <w:b/>
          <w:bCs/>
          <w:sz w:val="24"/>
        </w:rPr>
        <w:fldChar w:fldCharType="separate"/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fldChar w:fldCharType="end"/>
      </w:r>
      <w:bookmarkEnd w:id="33"/>
    </w:p>
    <w:p w:rsidR="003C1BED" w:rsidRPr="00960884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6"/>
          <w:szCs w:val="24"/>
        </w:rPr>
      </w:pPr>
    </w:p>
    <w:p w:rsidR="003C1BED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 w:rsidRPr="00960884">
        <w:rPr>
          <w:rFonts w:ascii="Futura-Condensed" w:hAnsi="Futura-Condensed"/>
          <w:color w:val="000000"/>
          <w:sz w:val="24"/>
          <w:szCs w:val="24"/>
        </w:rPr>
        <w:t>Fonction / qualité pour agir :</w:t>
      </w:r>
    </w:p>
    <w:p w:rsidR="00DD26AA" w:rsidRPr="00960884" w:rsidRDefault="00DD26AA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>
        <w:rPr>
          <w:rFonts w:ascii="Futura-Condensed" w:hAnsi="Futura-Condensed"/>
          <w:color w:val="000000"/>
          <w:sz w:val="24"/>
          <w:szCs w:val="24"/>
        </w:rPr>
        <w:t>(</w:t>
      </w:r>
      <w:r>
        <w:rPr>
          <w:rFonts w:ascii="Futura-Condensed" w:hAnsi="Futura-Condensed"/>
          <w:i/>
          <w:color w:val="000000"/>
          <w:sz w:val="24"/>
          <w:szCs w:val="24"/>
        </w:rPr>
        <w:t>L</w:t>
      </w:r>
      <w:r w:rsidRPr="00DD26AA">
        <w:rPr>
          <w:rFonts w:ascii="Futura-Condensed" w:hAnsi="Futura-Condensed"/>
          <w:i/>
          <w:color w:val="000000"/>
          <w:sz w:val="24"/>
          <w:szCs w:val="24"/>
        </w:rPr>
        <w:t>e formulaire doit être signé par une personne dûment habilitée</w:t>
      </w:r>
      <w:r>
        <w:rPr>
          <w:rFonts w:ascii="Futura-Condensed" w:hAnsi="Futura-Condensed"/>
          <w:color w:val="000000"/>
          <w:sz w:val="24"/>
          <w:szCs w:val="24"/>
        </w:rPr>
        <w:t>)</w:t>
      </w:r>
    </w:p>
    <w:p w:rsidR="003C1BED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6"/>
          <w:szCs w:val="24"/>
        </w:rPr>
      </w:pPr>
    </w:p>
    <w:p w:rsidR="00DD26AA" w:rsidRDefault="00DD26AA" w:rsidP="00DD26AA">
      <w:pPr>
        <w:framePr w:w="8445" w:h="376" w:hRule="exact" w:hSpace="142" w:wrap="around" w:vAnchor="text" w:hAnchor="page" w:x="2544" w:y="78"/>
        <w:shd w:val="clear" w:color="auto" w:fill="F3F3F3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34" w:name="Texte109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34"/>
    </w:p>
    <w:p w:rsidR="00DD26AA" w:rsidRPr="00960884" w:rsidRDefault="00DD26AA" w:rsidP="00DD26AA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 w:rsidRPr="00960884">
        <w:rPr>
          <w:rFonts w:ascii="Futura-Condensed" w:hAnsi="Futura-Condensed"/>
          <w:color w:val="000000"/>
          <w:sz w:val="24"/>
          <w:szCs w:val="24"/>
        </w:rPr>
        <w:t xml:space="preserve">Nom, prénom : </w:t>
      </w:r>
    </w:p>
    <w:p w:rsidR="00DD26AA" w:rsidRDefault="00DD26AA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3C1BED" w:rsidRPr="00130C15" w:rsidRDefault="0058234B">
      <w:pPr>
        <w:overflowPunct/>
        <w:textAlignment w:val="auto"/>
        <w:rPr>
          <w:rFonts w:ascii="Futura-CondensedBold" w:hAnsi="Futura-CondensedBold"/>
          <w:b/>
          <w:bCs/>
          <w:iCs/>
          <w:sz w:val="20"/>
          <w:szCs w:val="34"/>
        </w:rPr>
      </w:pPr>
      <w:r w:rsidRPr="00960884">
        <w:rPr>
          <w:rFonts w:ascii="Futura-Condensed" w:hAnsi="Futura-Condensed"/>
          <w:sz w:val="24"/>
          <w:szCs w:val="24"/>
        </w:rPr>
        <w:t>S</w:t>
      </w:r>
      <w:r w:rsidR="003C1BED" w:rsidRPr="00960884">
        <w:rPr>
          <w:rFonts w:ascii="Futura-Condensed" w:hAnsi="Futura-Condensed"/>
          <w:sz w:val="24"/>
          <w:szCs w:val="24"/>
        </w:rPr>
        <w:t>ignature :</w:t>
      </w:r>
      <w:r w:rsidR="00130C15" w:rsidRPr="00130C15">
        <w:rPr>
          <w:rFonts w:ascii="Futura-CondensedBold" w:hAnsi="Futura-CondensedBold"/>
          <w:b/>
          <w:bCs/>
          <w:noProof/>
          <w:sz w:val="4"/>
          <w:szCs w:val="40"/>
        </w:rPr>
        <w:t xml:space="preserve"> </w:t>
      </w:r>
    </w:p>
    <w:p w:rsidR="00F70C54" w:rsidRDefault="00F70C54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951BB9" w:rsidRDefault="00951BB9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3C1BED" w:rsidRDefault="003C1BED">
      <w:pPr>
        <w:pStyle w:val="Corpsdetexte2"/>
        <w:rPr>
          <w:i w:val="0"/>
          <w:iCs w:val="0"/>
          <w:smallCaps w:val="0"/>
          <w:color w:val="auto"/>
          <w:sz w:val="16"/>
        </w:rPr>
      </w:pPr>
      <w:r>
        <w:rPr>
          <w:i w:val="0"/>
          <w:iCs w:val="0"/>
          <w:smallCaps w:val="0"/>
          <w:color w:val="auto"/>
          <w:sz w:val="16"/>
        </w:rPr>
        <w:t>Les informations nominatives collectées par la CCIN par le biais de ce formulaire s</w:t>
      </w:r>
      <w:r w:rsidR="000F3952">
        <w:rPr>
          <w:i w:val="0"/>
          <w:iCs w:val="0"/>
          <w:smallCaps w:val="0"/>
          <w:color w:val="auto"/>
          <w:sz w:val="16"/>
        </w:rPr>
        <w:t xml:space="preserve">ont destinées à faire l’objet </w:t>
      </w:r>
      <w:r w:rsidR="000F3952" w:rsidRPr="00130C15">
        <w:rPr>
          <w:i w:val="0"/>
          <w:iCs w:val="0"/>
          <w:smallCaps w:val="0"/>
          <w:color w:val="auto"/>
          <w:sz w:val="16"/>
        </w:rPr>
        <w:t>des</w:t>
      </w:r>
      <w:r w:rsidRPr="00130C15">
        <w:rPr>
          <w:i w:val="0"/>
          <w:iCs w:val="0"/>
          <w:smallCaps w:val="0"/>
          <w:color w:val="auto"/>
          <w:sz w:val="16"/>
        </w:rPr>
        <w:t xml:space="preserve"> traitement</w:t>
      </w:r>
      <w:r w:rsidR="000F3952" w:rsidRPr="00130C15">
        <w:rPr>
          <w:i w:val="0"/>
          <w:iCs w:val="0"/>
          <w:smallCaps w:val="0"/>
          <w:color w:val="auto"/>
          <w:sz w:val="16"/>
        </w:rPr>
        <w:t xml:space="preserve">s automatisés </w:t>
      </w:r>
      <w:r w:rsidRPr="00130C15">
        <w:rPr>
          <w:i w:val="0"/>
          <w:iCs w:val="0"/>
          <w:smallCaps w:val="0"/>
          <w:color w:val="auto"/>
          <w:sz w:val="16"/>
        </w:rPr>
        <w:t>d’informations nominatives</w:t>
      </w:r>
      <w:r w:rsidR="000F3952" w:rsidRPr="00130C15">
        <w:rPr>
          <w:i w:val="0"/>
          <w:iCs w:val="0"/>
          <w:smallCaps w:val="0"/>
          <w:color w:val="auto"/>
          <w:sz w:val="16"/>
        </w:rPr>
        <w:t xml:space="preserve"> ayant pour finalité respective « </w:t>
      </w:r>
      <w:r w:rsidR="000F3952" w:rsidRPr="00130C15">
        <w:rPr>
          <w:iCs w:val="0"/>
          <w:smallCaps w:val="0"/>
          <w:color w:val="auto"/>
          <w:sz w:val="16"/>
        </w:rPr>
        <w:t>Tenue du répertoire des traitements</w:t>
      </w:r>
      <w:r w:rsidR="000F3952" w:rsidRPr="00130C15">
        <w:rPr>
          <w:i w:val="0"/>
          <w:iCs w:val="0"/>
          <w:smallCaps w:val="0"/>
          <w:color w:val="auto"/>
          <w:sz w:val="16"/>
        </w:rPr>
        <w:t> », « </w:t>
      </w:r>
      <w:r w:rsidR="000F3952" w:rsidRPr="00130C15">
        <w:rPr>
          <w:iCs w:val="0"/>
          <w:smallCaps w:val="0"/>
          <w:color w:val="auto"/>
          <w:sz w:val="16"/>
        </w:rPr>
        <w:t>Gestion des travaux préparatoires des réunions plénières de la Commission</w:t>
      </w:r>
      <w:r w:rsidR="00130C15">
        <w:rPr>
          <w:iCs w:val="0"/>
          <w:smallCaps w:val="0"/>
          <w:color w:val="auto"/>
          <w:sz w:val="16"/>
        </w:rPr>
        <w:t> </w:t>
      </w:r>
      <w:r w:rsidR="00130C15" w:rsidRPr="00130C15">
        <w:rPr>
          <w:i w:val="0"/>
          <w:iCs w:val="0"/>
          <w:smallCaps w:val="0"/>
          <w:color w:val="auto"/>
          <w:sz w:val="16"/>
        </w:rPr>
        <w:t>»</w:t>
      </w:r>
      <w:r w:rsidR="000F3952" w:rsidRPr="00130C15">
        <w:rPr>
          <w:i w:val="0"/>
          <w:iCs w:val="0"/>
          <w:smallCaps w:val="0"/>
          <w:color w:val="auto"/>
          <w:sz w:val="16"/>
        </w:rPr>
        <w:t>, « </w:t>
      </w:r>
      <w:r w:rsidR="000F3952" w:rsidRPr="00130C15">
        <w:rPr>
          <w:iCs w:val="0"/>
          <w:smallCaps w:val="0"/>
          <w:color w:val="auto"/>
          <w:sz w:val="16"/>
        </w:rPr>
        <w:t>Organisation et gestion des missions et activités du Secrétariat de la CCIN </w:t>
      </w:r>
      <w:r w:rsidR="000F3952" w:rsidRPr="00130C15">
        <w:rPr>
          <w:i w:val="0"/>
          <w:iCs w:val="0"/>
          <w:smallCaps w:val="0"/>
          <w:color w:val="auto"/>
          <w:sz w:val="16"/>
        </w:rPr>
        <w:t>»,</w:t>
      </w:r>
      <w:r w:rsidRPr="00130C15">
        <w:rPr>
          <w:i w:val="0"/>
          <w:iCs w:val="0"/>
          <w:smallCaps w:val="0"/>
          <w:color w:val="auto"/>
          <w:sz w:val="16"/>
        </w:rPr>
        <w:t xml:space="preserve"> afin de répondre aux dispositions de la </w:t>
      </w:r>
      <w:r>
        <w:rPr>
          <w:i w:val="0"/>
          <w:iCs w:val="0"/>
          <w:smallCaps w:val="0"/>
          <w:color w:val="auto"/>
          <w:sz w:val="16"/>
        </w:rPr>
        <w:t xml:space="preserve">loi n° 1.165 du 23 décembre 1993, relative à la protection des informations nominatives. </w:t>
      </w:r>
    </w:p>
    <w:p w:rsidR="002D6E9F" w:rsidRDefault="002D6E9F">
      <w:pPr>
        <w:overflowPunct/>
        <w:jc w:val="both"/>
        <w:textAlignment w:val="auto"/>
        <w:rPr>
          <w:sz w:val="16"/>
          <w:szCs w:val="12"/>
        </w:rPr>
      </w:pPr>
    </w:p>
    <w:p w:rsidR="003C1BED" w:rsidRDefault="000F3952">
      <w:pPr>
        <w:overflowPunct/>
        <w:jc w:val="both"/>
        <w:textAlignment w:val="auto"/>
        <w:rPr>
          <w:sz w:val="16"/>
          <w:szCs w:val="12"/>
        </w:rPr>
      </w:pPr>
      <w:r w:rsidRPr="00130C15">
        <w:rPr>
          <w:sz w:val="16"/>
          <w:szCs w:val="12"/>
        </w:rPr>
        <w:t>V</w:t>
      </w:r>
      <w:r w:rsidR="003C1BED">
        <w:rPr>
          <w:sz w:val="16"/>
          <w:szCs w:val="12"/>
        </w:rPr>
        <w:t>ous disposez d’un droit d’accès et de rectification à vos informations nominatives traitées par la CCIN en vous rendant au siège de la CCIN ou sur demande écrite.</w:t>
      </w:r>
    </w:p>
    <w:p w:rsidR="009C4AC1" w:rsidRDefault="0012609A">
      <w:pPr>
        <w:overflowPunct/>
        <w:jc w:val="both"/>
        <w:textAlignment w:val="auto"/>
        <w:rPr>
          <w:sz w:val="16"/>
          <w:szCs w:val="12"/>
        </w:rPr>
      </w:pPr>
      <w:r w:rsidRPr="008B487B">
        <w:rPr>
          <w:rFonts w:ascii="Mercedes-Light" w:hAnsi="Mercedes-Light"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8C7A04" wp14:editId="3C31AD04">
                <wp:simplePos x="0" y="0"/>
                <wp:positionH relativeFrom="column">
                  <wp:posOffset>362585</wp:posOffset>
                </wp:positionH>
                <wp:positionV relativeFrom="paragraph">
                  <wp:posOffset>158433</wp:posOffset>
                </wp:positionV>
                <wp:extent cx="5905500" cy="393065"/>
                <wp:effectExtent l="0" t="0" r="0" b="698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C1BED" w:rsidRDefault="003C1BED">
                            <w:pPr>
                              <w:overflowPunct/>
                              <w:jc w:val="center"/>
                              <w:textAlignment w:val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CCIN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Le Concorde 4</w:t>
                            </w:r>
                            <w:r w:rsidR="000F5468" w:rsidRPr="00D434CC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  <w:vertAlign w:val="superscript"/>
                              </w:rPr>
                              <w:t>ème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étage - 11</w:t>
                            </w:r>
                            <w:r w:rsidR="00953C67" w:rsidRPr="00953C67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D434CC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Rue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du Gabian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- MC 98000 Monaco</w:t>
                            </w:r>
                          </w:p>
                          <w:p w:rsidR="003C1BED" w:rsidRDefault="003C1BED" w:rsidP="00953C6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Tél. +377 97 70 22 44 - Fax +377 97 70 22 45 –</w:t>
                            </w:r>
                            <w:r w:rsidR="005E2E1F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Em</w:t>
                            </w:r>
                            <w:r w:rsidR="005E2E1F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ail :</w:t>
                            </w:r>
                            <w:r w:rsidR="004C46BC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5E2E1F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ccin@ccin.mc – Site 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www.ccin.mc</w:t>
                            </w:r>
                          </w:p>
                          <w:p w:rsidR="003C1BED" w:rsidRDefault="003C1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7A04" id="Text Box 48" o:spid="_x0000_s1030" type="#_x0000_t202" style="position:absolute;left:0;text-align:left;margin-left:28.55pt;margin-top:12.5pt;width:46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aZ+gEAANk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" filled="f" stroked="f">
                <v:textbox>
                  <w:txbxContent>
                    <w:p w:rsidR="003C1BED" w:rsidRDefault="003C1BED">
                      <w:pPr>
                        <w:overflowPunct/>
                        <w:jc w:val="center"/>
                        <w:textAlignment w:val="auto"/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CCIN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Le Concorde 4</w:t>
                      </w:r>
                      <w:r w:rsidR="000F5468" w:rsidRPr="00D434CC">
                        <w:rPr>
                          <w:b/>
                          <w:bCs/>
                          <w:color w:val="000000"/>
                          <w:sz w:val="20"/>
                          <w:szCs w:val="12"/>
                          <w:vertAlign w:val="superscript"/>
                        </w:rPr>
                        <w:t>ème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étage - 11</w:t>
                      </w:r>
                      <w:r w:rsidR="00953C67" w:rsidRPr="00953C67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D434CC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Rue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du Gabian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- MC 98000 Monaco</w:t>
                      </w:r>
                    </w:p>
                    <w:p w:rsidR="003C1BED" w:rsidRDefault="003C1BED" w:rsidP="00953C67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Tél. +377 97 70 22 44 - Fax +377 97 70 22 45 –</w:t>
                      </w:r>
                      <w:r w:rsidR="005E2E1F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Em</w:t>
                      </w:r>
                      <w:r w:rsidR="005E2E1F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ail :</w:t>
                      </w:r>
                      <w:r w:rsidR="004C46BC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5E2E1F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ccin@ccin.mc – Site :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www.ccin.mc</w:t>
                      </w:r>
                    </w:p>
                    <w:p w:rsidR="003C1BED" w:rsidRDefault="003C1B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429C" w:rsidRDefault="002E429C" w:rsidP="002E429C">
      <w:pPr>
        <w:pStyle w:val="Titre2"/>
        <w:ind w:firstLine="709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Dans quel cas effectuer une déclaration simplifiée ?</w:t>
      </w:r>
    </w:p>
    <w:p w:rsidR="003148A9" w:rsidRPr="003148A9" w:rsidRDefault="003148A9" w:rsidP="003148A9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417"/>
        <w:gridCol w:w="1418"/>
      </w:tblGrid>
      <w:tr w:rsidR="002E429C" w:rsidTr="002E429C"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Pour savoir si le traitement que vous souhaitez déclarer à la CCIN peut faire l’objet d’une déclaration simplifiée (DS) vous pouvez vous aider des éléments suivants :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12"/>
              </w:rPr>
            </w:pPr>
          </w:p>
        </w:tc>
      </w:tr>
      <w:tr w:rsidR="002E429C" w:rsidTr="002E429C">
        <w:trPr>
          <w:trHeight w:val="56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responsable de traitement est une personne physique ou morale d</w:t>
            </w:r>
            <w:r w:rsidR="003D1BAA">
              <w:rPr>
                <w:rFonts w:ascii="Times New Roman" w:hAnsi="Times New Roman"/>
                <w:sz w:val="24"/>
              </w:rPr>
              <w:t>e droit privé (art. n° 6 de la L</w:t>
            </w:r>
            <w:r>
              <w:rPr>
                <w:rFonts w:ascii="Times New Roman" w:hAnsi="Times New Roman"/>
                <w:sz w:val="24"/>
              </w:rPr>
              <w:t>oi n°1.165)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Pr="008A0352" w:rsidRDefault="008A0352" w:rsidP="008A0352">
            <w:pPr>
              <w:overflowPunct/>
              <w:autoSpaceDE/>
              <w:adjustRightInd/>
              <w:spacing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>
            <w:pPr>
              <w:overflowPunct/>
              <w:autoSpaceDE/>
              <w:adjustRightInd/>
              <w:spacing w:before="100" w:beforeAutospacing="1" w:after="100" w:afterAutospacing="1"/>
              <w:ind w:firstLine="317"/>
              <w:outlineLvl w:val="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429C" w:rsidTr="002E429C">
        <w:trPr>
          <w:trHeight w:val="56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finalité du traitement est déterminé</w:t>
            </w:r>
            <w:r w:rsidR="003D1BAA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(exemple : gestion des fichiers clients)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  <w:r w:rsidR="002E429C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2E429C" w:rsidTr="002E429C">
        <w:trPr>
          <w:trHeight w:val="56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12"/>
              </w:rPr>
            </w:pPr>
          </w:p>
          <w:p w:rsidR="002E429C" w:rsidRDefault="003D1BAA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 Arrêté M</w:t>
            </w:r>
            <w:r w:rsidR="002E429C">
              <w:rPr>
                <w:rFonts w:ascii="Times New Roman" w:hAnsi="Times New Roman"/>
                <w:sz w:val="24"/>
              </w:rPr>
              <w:t>inistériel encadrant le traitement envisagé a été identifié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2E429C">
            <w:pPr>
              <w:overflowPunct/>
              <w:autoSpaceDE/>
              <w:adjustRightInd/>
              <w:ind w:left="33" w:right="31" w:firstLine="317"/>
              <w:rPr>
                <w:rFonts w:ascii="Times New Roman" w:hAnsi="Times New Roman"/>
                <w:sz w:val="6"/>
              </w:rPr>
            </w:pPr>
          </w:p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2E429C" w:rsidTr="002E429C">
        <w:trPr>
          <w:trHeight w:val="449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b/>
                <w:sz w:val="12"/>
              </w:rPr>
            </w:pP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Aprè</w:t>
            </w:r>
            <w:r w:rsidR="003D1BAA">
              <w:rPr>
                <w:rFonts w:ascii="Times New Roman" w:hAnsi="Times New Roman"/>
                <w:b/>
                <w:sz w:val="24"/>
              </w:rPr>
              <w:t>s avoir pris connaissance de cet Arrêté M</w:t>
            </w:r>
            <w:r>
              <w:rPr>
                <w:rFonts w:ascii="Times New Roman" w:hAnsi="Times New Roman"/>
                <w:b/>
                <w:sz w:val="24"/>
              </w:rPr>
              <w:t>inistériel :</w:t>
            </w:r>
          </w:p>
        </w:tc>
      </w:tr>
      <w:tr w:rsidR="002E429C" w:rsidTr="002E429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traitement s’in</w:t>
            </w:r>
            <w:r w:rsidR="003D1BAA">
              <w:rPr>
                <w:rFonts w:ascii="Times New Roman" w:hAnsi="Times New Roman"/>
                <w:sz w:val="24"/>
              </w:rPr>
              <w:t>scrit dans le cadre fixé par l’Arrêté M</w:t>
            </w:r>
            <w:r>
              <w:rPr>
                <w:rFonts w:ascii="Times New Roman" w:hAnsi="Times New Roman"/>
                <w:sz w:val="24"/>
              </w:rPr>
              <w:t xml:space="preserve">inistériel 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(exemple : pas de données supplémentaires traitées, une durée de conservation égale ou inférieure à celle mentionnée, pas de surveillance…)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  <w:r w:rsidR="002E429C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</w:p>
        </w:tc>
      </w:tr>
      <w:tr w:rsidR="002E429C" w:rsidTr="002E429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L’activité profess</w:t>
            </w:r>
            <w:r w:rsidR="003D1BAA">
              <w:rPr>
                <w:rFonts w:ascii="Times New Roman" w:hAnsi="Times New Roman"/>
                <w:sz w:val="24"/>
              </w:rPr>
              <w:t>ionnelle n’est pas exclue de l’Arrêté M</w:t>
            </w:r>
            <w:r>
              <w:rPr>
                <w:rFonts w:ascii="Times New Roman" w:hAnsi="Times New Roman"/>
                <w:sz w:val="24"/>
              </w:rPr>
              <w:t xml:space="preserve">inistériel </w:t>
            </w:r>
          </w:p>
          <w:p w:rsidR="002E429C" w:rsidRDefault="003D1BAA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(exemple : vente par correspondance</w:t>
            </w:r>
            <w:r w:rsidR="002E429C">
              <w:rPr>
                <w:rFonts w:ascii="Times New Roman" w:hAnsi="Times New Roman"/>
                <w:sz w:val="24"/>
              </w:rPr>
              <w:t xml:space="preserve"> pour un fichier client)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2E429C" w:rsidTr="002E429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les données sont communiquées hors de Monaco, elles vont seulem</w:t>
            </w:r>
            <w:r w:rsidR="003D1BAA">
              <w:rPr>
                <w:rFonts w:ascii="Times New Roman" w:hAnsi="Times New Roman"/>
                <w:sz w:val="24"/>
              </w:rPr>
              <w:t>ent vers des organismes ou des P</w:t>
            </w:r>
            <w:r>
              <w:rPr>
                <w:rFonts w:ascii="Times New Roman" w:hAnsi="Times New Roman"/>
                <w:sz w:val="24"/>
              </w:rPr>
              <w:t>ays disposant d’un niveau de pr</w:t>
            </w:r>
            <w:r w:rsidR="003D1BAA">
              <w:rPr>
                <w:rFonts w:ascii="Times New Roman" w:hAnsi="Times New Roman"/>
                <w:sz w:val="24"/>
              </w:rPr>
              <w:t>otection adéquat (liste des Pays disponible</w:t>
            </w:r>
            <w:r>
              <w:rPr>
                <w:rFonts w:ascii="Times New Roman" w:hAnsi="Times New Roman"/>
                <w:sz w:val="24"/>
              </w:rPr>
              <w:t xml:space="preserve"> sur le site internet</w:t>
            </w:r>
            <w:r w:rsidR="003D1BAA">
              <w:rPr>
                <w:rFonts w:ascii="Times New Roman" w:hAnsi="Times New Roman"/>
                <w:sz w:val="24"/>
              </w:rPr>
              <w:t xml:space="preserve"> de la CCIN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C08FB">
              <w:rPr>
                <w:rFonts w:ascii="Times New Roman" w:hAnsi="Times New Roman"/>
                <w:sz w:val="24"/>
                <w:szCs w:val="24"/>
              </w:rPr>
            </w:r>
            <w:r w:rsidR="00EC0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2E429C" w:rsidTr="002E429C"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8"/>
              </w:rPr>
            </w:pP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vous avez répondu « oui » à chacun des points, une déclaration simplifiée de conformité peut être déposée à la CCIN.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4"/>
              </w:rPr>
            </w:pP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vous avez coché un ou plusieurs « non » alors le traitement ne relève pas d’une formalité simplifiée mais d’une déclaration ordinaire,</w:t>
            </w:r>
            <w:r w:rsidR="003D1BAA">
              <w:rPr>
                <w:rFonts w:ascii="Times New Roman" w:hAnsi="Times New Roman"/>
                <w:sz w:val="24"/>
              </w:rPr>
              <w:t xml:space="preserve"> d’une</w:t>
            </w:r>
            <w:r>
              <w:rPr>
                <w:rFonts w:ascii="Times New Roman" w:hAnsi="Times New Roman"/>
                <w:sz w:val="24"/>
              </w:rPr>
              <w:t xml:space="preserve"> demande d’avis ou</w:t>
            </w:r>
            <w:r w:rsidR="003D1BAA">
              <w:rPr>
                <w:rFonts w:ascii="Times New Roman" w:hAnsi="Times New Roman"/>
                <w:sz w:val="24"/>
              </w:rPr>
              <w:t xml:space="preserve"> d’une demande</w:t>
            </w:r>
            <w:r>
              <w:rPr>
                <w:rFonts w:ascii="Times New Roman" w:hAnsi="Times New Roman"/>
                <w:sz w:val="24"/>
              </w:rPr>
              <w:t xml:space="preserve"> d’autorisation.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12"/>
                <w:szCs w:val="36"/>
              </w:rPr>
            </w:pPr>
          </w:p>
        </w:tc>
      </w:tr>
    </w:tbl>
    <w:p w:rsidR="002E429C" w:rsidRDefault="002E429C" w:rsidP="002E429C">
      <w:pPr>
        <w:ind w:left="360"/>
        <w:jc w:val="both"/>
        <w:rPr>
          <w:rFonts w:cs="Arial"/>
          <w:b/>
          <w:bCs/>
          <w:sz w:val="16"/>
        </w:rPr>
      </w:pPr>
    </w:p>
    <w:p w:rsidR="003148A9" w:rsidRDefault="003148A9" w:rsidP="002E429C">
      <w:pPr>
        <w:ind w:left="360"/>
        <w:jc w:val="both"/>
        <w:rPr>
          <w:rFonts w:cs="Arial"/>
          <w:b/>
          <w:bCs/>
          <w:sz w:val="16"/>
        </w:rPr>
      </w:pPr>
    </w:p>
    <w:p w:rsidR="002E429C" w:rsidRDefault="002E429C" w:rsidP="002E429C">
      <w:pPr>
        <w:pStyle w:val="Titre2"/>
        <w:ind w:left="360" w:firstLine="348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Comment remplir le formulaire ?</w:t>
      </w:r>
    </w:p>
    <w:p w:rsidR="002E429C" w:rsidRDefault="002E429C" w:rsidP="002E429C">
      <w:pPr>
        <w:ind w:left="360"/>
        <w:jc w:val="both"/>
        <w:rPr>
          <w:rFonts w:cs="Arial"/>
          <w:b/>
          <w:bCs/>
          <w:sz w:val="16"/>
          <w:u w:val="single"/>
        </w:rPr>
      </w:pPr>
    </w:p>
    <w:p w:rsidR="002E429C" w:rsidRDefault="002E429C" w:rsidP="002E429C">
      <w:pPr>
        <w:pStyle w:val="Titre4"/>
        <w:ind w:left="360" w:firstLine="348"/>
        <w:rPr>
          <w:rFonts w:ascii="Trebuchet MS" w:hAnsi="Trebuchet MS"/>
          <w:b w:val="0"/>
          <w:bCs w:val="0"/>
          <w:sz w:val="22"/>
          <w:u w:val="single"/>
        </w:rPr>
      </w:pPr>
      <w:r>
        <w:rPr>
          <w:rFonts w:ascii="Trebuchet MS" w:hAnsi="Trebuchet MS"/>
          <w:b w:val="0"/>
          <w:bCs w:val="0"/>
          <w:sz w:val="22"/>
          <w:u w:val="single"/>
        </w:rPr>
        <w:t>« </w:t>
      </w:r>
      <w:r>
        <w:rPr>
          <w:rFonts w:ascii="Trebuchet MS" w:hAnsi="Trebuchet MS"/>
          <w:b w:val="0"/>
          <w:bCs w:val="0"/>
          <w:i/>
          <w:iCs/>
          <w:sz w:val="22"/>
          <w:u w:val="single"/>
        </w:rPr>
        <w:t>Déclaration</w:t>
      </w:r>
      <w:r w:rsidR="003D1BAA">
        <w:rPr>
          <w:rFonts w:ascii="Trebuchet MS" w:hAnsi="Trebuchet MS"/>
          <w:b w:val="0"/>
          <w:bCs w:val="0"/>
          <w:i/>
          <w:iCs/>
          <w:sz w:val="22"/>
          <w:u w:val="single"/>
        </w:rPr>
        <w:t xml:space="preserve"> simplifiée de conformité à un Arrêté M</w:t>
      </w:r>
      <w:r>
        <w:rPr>
          <w:rFonts w:ascii="Trebuchet MS" w:hAnsi="Trebuchet MS"/>
          <w:b w:val="0"/>
          <w:bCs w:val="0"/>
          <w:i/>
          <w:iCs/>
          <w:sz w:val="22"/>
          <w:u w:val="single"/>
        </w:rPr>
        <w:t>inistériel</w:t>
      </w:r>
      <w:r>
        <w:rPr>
          <w:rFonts w:ascii="Trebuchet MS" w:hAnsi="Trebuchet MS"/>
          <w:b w:val="0"/>
          <w:bCs w:val="0"/>
          <w:sz w:val="22"/>
          <w:u w:val="single"/>
        </w:rPr>
        <w:t> »</w:t>
      </w:r>
    </w:p>
    <w:p w:rsidR="002E429C" w:rsidRDefault="002E429C" w:rsidP="002E429C">
      <w:pPr>
        <w:rPr>
          <w:rFonts w:cs="Arial"/>
          <w:sz w:val="16"/>
        </w:rPr>
      </w:pPr>
    </w:p>
    <w:p w:rsidR="002E429C" w:rsidRDefault="002E429C" w:rsidP="003148A9">
      <w:pPr>
        <w:pStyle w:val="Corpsdetexte3"/>
        <w:ind w:right="425" w:firstLine="708"/>
        <w:jc w:val="both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Après vous être assuré de la conform</w:t>
      </w:r>
      <w:r w:rsidR="003D1BAA">
        <w:rPr>
          <w:b w:val="0"/>
          <w:bCs w:val="0"/>
          <w:color w:val="auto"/>
          <w:sz w:val="20"/>
        </w:rPr>
        <w:t>ité de votre traitement avec l’Arrêté Ministériel concerné</w:t>
      </w:r>
      <w:r>
        <w:rPr>
          <w:b w:val="0"/>
          <w:bCs w:val="0"/>
          <w:color w:val="auto"/>
          <w:sz w:val="20"/>
        </w:rPr>
        <w:t>, cochez la case dont la finalité correspond à votre traitement. Vous ne pouvez déclarer qu’une seule finalité à la fois.</w:t>
      </w:r>
    </w:p>
    <w:p w:rsidR="002E429C" w:rsidRDefault="002E429C" w:rsidP="003148A9">
      <w:pPr>
        <w:ind w:right="425"/>
        <w:jc w:val="both"/>
        <w:rPr>
          <w:rFonts w:cs="Arial"/>
          <w:sz w:val="16"/>
        </w:rPr>
      </w:pPr>
    </w:p>
    <w:p w:rsidR="002E429C" w:rsidRDefault="002E429C" w:rsidP="003148A9">
      <w:pPr>
        <w:pStyle w:val="Corpsdetexte"/>
        <w:ind w:left="360" w:right="425" w:firstLine="348"/>
        <w:rPr>
          <w:rFonts w:ascii="Trebuchet MS" w:hAnsi="Trebuchet MS" w:cs="Arial"/>
          <w:b w:val="0"/>
          <w:bCs w:val="0"/>
          <w:i/>
          <w:iCs/>
          <w:color w:val="auto"/>
          <w:u w:val="single"/>
        </w:rPr>
      </w:pPr>
      <w:r>
        <w:rPr>
          <w:rFonts w:ascii="Trebuchet MS" w:hAnsi="Trebuchet MS" w:cs="Arial"/>
          <w:b w:val="0"/>
          <w:bCs w:val="0"/>
          <w:i/>
          <w:iCs/>
          <w:color w:val="auto"/>
          <w:u w:val="single"/>
        </w:rPr>
        <w:t>« Responsable de Traitement »</w:t>
      </w:r>
    </w:p>
    <w:p w:rsidR="002E429C" w:rsidRDefault="002E429C" w:rsidP="003148A9">
      <w:pPr>
        <w:pStyle w:val="Corpsdetexte3"/>
        <w:ind w:right="425"/>
        <w:rPr>
          <w:color w:val="auto"/>
          <w:sz w:val="16"/>
        </w:rPr>
      </w:pPr>
    </w:p>
    <w:p w:rsidR="002E429C" w:rsidRDefault="002E429C" w:rsidP="003148A9">
      <w:pPr>
        <w:ind w:right="425" w:firstLine="708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RAPPEL :</w:t>
      </w:r>
      <w:r>
        <w:rPr>
          <w:rFonts w:cs="Arial"/>
          <w:sz w:val="20"/>
        </w:rPr>
        <w:t xml:space="preserve"> Le responsable de traitement est la personne physique ou la personne morale de droit privé « </w:t>
      </w:r>
      <w:r>
        <w:rPr>
          <w:rFonts w:cs="Arial"/>
          <w:i/>
          <w:iCs/>
          <w:sz w:val="20"/>
        </w:rPr>
        <w:t>qui détermine, seule ou conjointement avec d’autres, la finalité et les moyens du traitement et qui décide de sa mise en œuvre</w:t>
      </w:r>
      <w:r>
        <w:rPr>
          <w:rFonts w:cs="Arial"/>
          <w:sz w:val="20"/>
        </w:rPr>
        <w:t xml:space="preserve"> ». </w:t>
      </w:r>
    </w:p>
    <w:p w:rsidR="002E429C" w:rsidRDefault="002E429C" w:rsidP="003148A9">
      <w:pPr>
        <w:ind w:right="425" w:firstLine="708"/>
        <w:jc w:val="both"/>
        <w:rPr>
          <w:rFonts w:cs="Arial"/>
          <w:sz w:val="12"/>
        </w:rPr>
      </w:pPr>
    </w:p>
    <w:p w:rsidR="002E429C" w:rsidRDefault="002E429C" w:rsidP="003148A9">
      <w:pPr>
        <w:ind w:right="425" w:firstLine="708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Dans le cas où il est établi à l’étranger</w:t>
      </w:r>
      <w:r>
        <w:rPr>
          <w:rFonts w:cs="Arial"/>
          <w:sz w:val="20"/>
        </w:rPr>
        <w:t xml:space="preserve">, précisez le représentant en Principauté qui effectue la </w:t>
      </w:r>
      <w:proofErr w:type="gramStart"/>
      <w:r>
        <w:rPr>
          <w:rFonts w:cs="Arial"/>
          <w:sz w:val="20"/>
        </w:rPr>
        <w:t xml:space="preserve">déclaration </w:t>
      </w:r>
      <w:r w:rsidR="00752599">
        <w:rPr>
          <w:rFonts w:cs="Arial"/>
          <w:sz w:val="20"/>
        </w:rPr>
        <w:t xml:space="preserve"> </w:t>
      </w:r>
      <w:r>
        <w:rPr>
          <w:rFonts w:cs="Arial"/>
          <w:sz w:val="20"/>
        </w:rPr>
        <w:t>et</w:t>
      </w:r>
      <w:proofErr w:type="gramEnd"/>
      <w:r>
        <w:rPr>
          <w:rFonts w:cs="Arial"/>
          <w:sz w:val="20"/>
        </w:rPr>
        <w:t xml:space="preserve"> engage également sa responsabilité. </w:t>
      </w:r>
    </w:p>
    <w:p w:rsidR="002E429C" w:rsidRDefault="002E429C" w:rsidP="003148A9">
      <w:pPr>
        <w:ind w:right="425" w:firstLine="708"/>
        <w:jc w:val="both"/>
        <w:rPr>
          <w:rFonts w:cs="Arial"/>
          <w:sz w:val="16"/>
        </w:rPr>
      </w:pPr>
    </w:p>
    <w:p w:rsidR="002E429C" w:rsidRDefault="002E429C" w:rsidP="003148A9">
      <w:pPr>
        <w:pStyle w:val="Corpsdetexte3"/>
        <w:ind w:left="360" w:right="425" w:firstLine="348"/>
        <w:rPr>
          <w:b w:val="0"/>
          <w:bCs w:val="0"/>
          <w:color w:val="auto"/>
          <w:sz w:val="22"/>
          <w:u w:val="single"/>
        </w:rPr>
      </w:pPr>
      <w:r>
        <w:rPr>
          <w:b w:val="0"/>
          <w:bCs w:val="0"/>
          <w:color w:val="auto"/>
          <w:sz w:val="22"/>
          <w:u w:val="single"/>
        </w:rPr>
        <w:t>« </w:t>
      </w:r>
      <w:r>
        <w:rPr>
          <w:b w:val="0"/>
          <w:bCs w:val="0"/>
          <w:i/>
          <w:iCs/>
          <w:color w:val="auto"/>
          <w:sz w:val="22"/>
          <w:u w:val="single"/>
        </w:rPr>
        <w:t>Les droits de la personne concernée</w:t>
      </w:r>
      <w:r>
        <w:rPr>
          <w:b w:val="0"/>
          <w:bCs w:val="0"/>
          <w:color w:val="auto"/>
          <w:sz w:val="22"/>
          <w:u w:val="single"/>
        </w:rPr>
        <w:t> »</w:t>
      </w:r>
    </w:p>
    <w:p w:rsidR="002E429C" w:rsidRDefault="002E429C" w:rsidP="003148A9">
      <w:pPr>
        <w:pStyle w:val="Corpsdetexte3"/>
        <w:ind w:left="360" w:right="425" w:firstLine="348"/>
        <w:rPr>
          <w:b w:val="0"/>
          <w:bCs w:val="0"/>
          <w:color w:val="auto"/>
          <w:sz w:val="20"/>
        </w:rPr>
      </w:pPr>
    </w:p>
    <w:p w:rsidR="00DD26AA" w:rsidRDefault="002E429C" w:rsidP="003148A9">
      <w:pPr>
        <w:ind w:right="425" w:firstLine="708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RAPPEL</w:t>
      </w:r>
      <w:r w:rsidR="00DD26AA">
        <w:rPr>
          <w:rFonts w:cs="Arial"/>
          <w:b/>
          <w:sz w:val="20"/>
        </w:rPr>
        <w:t>S</w:t>
      </w:r>
      <w:r>
        <w:rPr>
          <w:rFonts w:cs="Arial"/>
          <w:b/>
          <w:sz w:val="20"/>
        </w:rPr>
        <w:t> :</w:t>
      </w:r>
    </w:p>
    <w:p w:rsidR="00752599" w:rsidRDefault="002E429C" w:rsidP="00752599">
      <w:pPr>
        <w:pStyle w:val="Paragraphedeliste"/>
        <w:numPr>
          <w:ilvl w:val="0"/>
          <w:numId w:val="18"/>
        </w:numPr>
        <w:ind w:left="0" w:right="425" w:firstLine="567"/>
        <w:jc w:val="both"/>
        <w:rPr>
          <w:rFonts w:cs="Arial"/>
          <w:sz w:val="20"/>
        </w:rPr>
      </w:pPr>
      <w:r w:rsidRPr="00752599">
        <w:rPr>
          <w:rFonts w:cs="Arial"/>
          <w:sz w:val="20"/>
        </w:rPr>
        <w:t>L</w:t>
      </w:r>
      <w:r w:rsidR="00DD26AA" w:rsidRPr="00752599">
        <w:rPr>
          <w:rFonts w:cs="Arial"/>
          <w:sz w:val="20"/>
        </w:rPr>
        <w:t>e responsable de traitement a prévu ou mis en place une proc</w:t>
      </w:r>
      <w:r w:rsidR="00752599" w:rsidRPr="00752599">
        <w:rPr>
          <w:rFonts w:cs="Arial"/>
          <w:sz w:val="20"/>
        </w:rPr>
        <w:t>édure permettant d’av</w:t>
      </w:r>
      <w:r w:rsidR="00752599">
        <w:rPr>
          <w:rFonts w:cs="Arial"/>
          <w:sz w:val="20"/>
        </w:rPr>
        <w:t xml:space="preserve">ertir les personnes concernées </w:t>
      </w:r>
      <w:r w:rsidR="00752599" w:rsidRPr="00752599">
        <w:rPr>
          <w:rFonts w:cs="Arial"/>
          <w:sz w:val="20"/>
        </w:rPr>
        <w:t>con</w:t>
      </w:r>
      <w:r w:rsidR="003D1BAA">
        <w:rPr>
          <w:rFonts w:cs="Arial"/>
          <w:sz w:val="20"/>
        </w:rPr>
        <w:t>formément à l’article 14 de la L</w:t>
      </w:r>
      <w:r w:rsidR="00752599" w:rsidRPr="00752599">
        <w:rPr>
          <w:rFonts w:cs="Arial"/>
          <w:sz w:val="20"/>
        </w:rPr>
        <w:t>oi.</w:t>
      </w:r>
    </w:p>
    <w:p w:rsidR="002E429C" w:rsidRPr="00752599" w:rsidRDefault="00752599" w:rsidP="00752599">
      <w:pPr>
        <w:pStyle w:val="Paragraphedeliste"/>
        <w:numPr>
          <w:ilvl w:val="0"/>
          <w:numId w:val="18"/>
        </w:numPr>
        <w:ind w:left="0" w:right="425" w:firstLine="567"/>
        <w:jc w:val="both"/>
        <w:rPr>
          <w:rFonts w:cs="Arial"/>
          <w:sz w:val="20"/>
        </w:rPr>
      </w:pPr>
      <w:r w:rsidRPr="00752599">
        <w:rPr>
          <w:rFonts w:cs="Arial"/>
          <w:sz w:val="20"/>
        </w:rPr>
        <w:t>L</w:t>
      </w:r>
      <w:r w:rsidR="002E429C" w:rsidRPr="00752599">
        <w:rPr>
          <w:rFonts w:cs="Arial"/>
          <w:sz w:val="20"/>
        </w:rPr>
        <w:t xml:space="preserve">es personnes concernées par le traitement disposent d’un </w:t>
      </w:r>
      <w:r w:rsidR="002E429C" w:rsidRPr="00752599">
        <w:rPr>
          <w:rFonts w:cs="Arial"/>
          <w:b/>
          <w:bCs/>
          <w:sz w:val="20"/>
        </w:rPr>
        <w:t xml:space="preserve">droit d’accès </w:t>
      </w:r>
      <w:r w:rsidR="002E429C" w:rsidRPr="00752599">
        <w:rPr>
          <w:rFonts w:cs="Arial"/>
          <w:sz w:val="20"/>
        </w:rPr>
        <w:t>à leur données personnelles, d’un</w:t>
      </w:r>
      <w:r w:rsidR="002E429C" w:rsidRPr="00752599">
        <w:rPr>
          <w:rFonts w:cs="Arial"/>
          <w:b/>
          <w:bCs/>
          <w:sz w:val="20"/>
        </w:rPr>
        <w:t xml:space="preserve"> droit de modification, de mise à jour </w:t>
      </w:r>
      <w:r w:rsidR="002E429C" w:rsidRPr="00752599">
        <w:rPr>
          <w:rFonts w:cs="Arial"/>
          <w:sz w:val="20"/>
        </w:rPr>
        <w:t xml:space="preserve">et le cas échéant </w:t>
      </w:r>
      <w:r w:rsidR="002E429C" w:rsidRPr="00752599">
        <w:rPr>
          <w:rFonts w:cs="Arial"/>
          <w:b/>
          <w:bCs/>
          <w:sz w:val="20"/>
        </w:rPr>
        <w:t xml:space="preserve">de suppression de leurs données </w:t>
      </w:r>
      <w:r w:rsidR="002E429C" w:rsidRPr="00752599">
        <w:rPr>
          <w:rFonts w:cs="Arial"/>
          <w:sz w:val="20"/>
        </w:rPr>
        <w:t>(ar</w:t>
      </w:r>
      <w:r w:rsidR="00DD26AA" w:rsidRPr="00752599">
        <w:rPr>
          <w:rFonts w:cs="Arial"/>
          <w:sz w:val="20"/>
        </w:rPr>
        <w:t>t. </w:t>
      </w:r>
      <w:r w:rsidR="002E429C" w:rsidRPr="00752599">
        <w:rPr>
          <w:rFonts w:cs="Arial"/>
          <w:sz w:val="20"/>
        </w:rPr>
        <w:t>1</w:t>
      </w:r>
      <w:r w:rsidR="00DD26AA" w:rsidRPr="00752599">
        <w:rPr>
          <w:rFonts w:cs="Arial"/>
          <w:sz w:val="20"/>
        </w:rPr>
        <w:t>3</w:t>
      </w:r>
      <w:r>
        <w:rPr>
          <w:rFonts w:cs="Arial"/>
          <w:sz w:val="20"/>
        </w:rPr>
        <w:t>, art. 15 et art. </w:t>
      </w:r>
      <w:r w:rsidR="003D1BAA">
        <w:rPr>
          <w:rFonts w:cs="Arial"/>
          <w:sz w:val="20"/>
        </w:rPr>
        <w:t>16 de la L</w:t>
      </w:r>
      <w:r w:rsidR="002E429C" w:rsidRPr="00752599">
        <w:rPr>
          <w:rFonts w:cs="Arial"/>
          <w:sz w:val="20"/>
        </w:rPr>
        <w:t>oi).</w:t>
      </w:r>
      <w:r w:rsidR="002E429C" w:rsidRPr="00752599">
        <w:rPr>
          <w:rFonts w:cs="Arial"/>
          <w:b/>
          <w:bCs/>
          <w:sz w:val="20"/>
        </w:rPr>
        <w:t xml:space="preserve">  </w:t>
      </w:r>
    </w:p>
    <w:p w:rsidR="002E429C" w:rsidRDefault="002E429C" w:rsidP="003148A9">
      <w:pPr>
        <w:overflowPunct/>
        <w:ind w:right="425"/>
        <w:rPr>
          <w:color w:val="000000"/>
          <w:sz w:val="12"/>
          <w:szCs w:val="24"/>
        </w:rPr>
      </w:pPr>
    </w:p>
    <w:p w:rsidR="002E429C" w:rsidRDefault="002E429C" w:rsidP="003148A9">
      <w:pPr>
        <w:ind w:right="425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Précisez le </w:t>
      </w:r>
      <w:r w:rsidR="004334CE">
        <w:rPr>
          <w:color w:val="000000"/>
          <w:sz w:val="20"/>
          <w:szCs w:val="24"/>
        </w:rPr>
        <w:t>n</w:t>
      </w:r>
      <w:r>
        <w:rPr>
          <w:color w:val="000000"/>
          <w:sz w:val="20"/>
          <w:szCs w:val="24"/>
        </w:rPr>
        <w:t>om du service ou de l’interlocu</w:t>
      </w:r>
      <w:r w:rsidR="004334CE">
        <w:rPr>
          <w:color w:val="000000"/>
          <w:sz w:val="20"/>
          <w:szCs w:val="24"/>
        </w:rPr>
        <w:t xml:space="preserve">teur auprès duquel la personne pourra </w:t>
      </w:r>
      <w:r>
        <w:rPr>
          <w:rFonts w:cs="Arial"/>
          <w:sz w:val="20"/>
        </w:rPr>
        <w:t>exe</w:t>
      </w:r>
      <w:r w:rsidR="004334CE">
        <w:rPr>
          <w:rFonts w:cs="Arial"/>
          <w:sz w:val="20"/>
        </w:rPr>
        <w:t>rcer ces droits</w:t>
      </w:r>
      <w:r>
        <w:rPr>
          <w:rFonts w:cs="Arial"/>
          <w:sz w:val="20"/>
        </w:rPr>
        <w:t>.</w:t>
      </w:r>
    </w:p>
    <w:p w:rsidR="002E429C" w:rsidRDefault="002E429C" w:rsidP="003148A9">
      <w:pPr>
        <w:ind w:right="425" w:firstLine="708"/>
        <w:jc w:val="both"/>
        <w:rPr>
          <w:rFonts w:cs="Arial"/>
          <w:b/>
          <w:bCs/>
          <w:sz w:val="14"/>
        </w:rPr>
      </w:pPr>
    </w:p>
    <w:p w:rsidR="002E429C" w:rsidRDefault="002E429C" w:rsidP="003148A9">
      <w:pPr>
        <w:pStyle w:val="Titre1"/>
        <w:ind w:left="360" w:right="425" w:firstLine="348"/>
        <w:rPr>
          <w:rFonts w:ascii="Trebuchet MS" w:hAnsi="Trebuchet MS" w:cs="Arial"/>
          <w:b w:val="0"/>
          <w:bCs w:val="0"/>
          <w:i/>
          <w:iCs/>
          <w:sz w:val="22"/>
          <w:u w:val="single"/>
        </w:rPr>
      </w:pPr>
      <w:r>
        <w:rPr>
          <w:rFonts w:ascii="Trebuchet MS" w:hAnsi="Trebuchet MS" w:cs="Arial"/>
          <w:b w:val="0"/>
          <w:bCs w:val="0"/>
          <w:i/>
          <w:iCs/>
          <w:sz w:val="22"/>
          <w:u w:val="single"/>
        </w:rPr>
        <w:t>« Identité du signataire » </w:t>
      </w:r>
    </w:p>
    <w:p w:rsidR="00165F9C" w:rsidRPr="00165F9C" w:rsidRDefault="00165F9C" w:rsidP="00165F9C"/>
    <w:p w:rsidR="002E429C" w:rsidRDefault="002E429C" w:rsidP="00A47CD9">
      <w:pPr>
        <w:pStyle w:val="Corpsdetexte"/>
        <w:ind w:right="425" w:firstLine="708"/>
        <w:rPr>
          <w:rFonts w:ascii="Trebuchet MS" w:hAnsi="Trebuchet MS" w:cs="Arial"/>
          <w:sz w:val="16"/>
        </w:rPr>
      </w:pPr>
      <w:r w:rsidRPr="00CA63E7">
        <w:rPr>
          <w:rFonts w:ascii="Trebuchet MS" w:hAnsi="Trebuchet MS" w:cs="Arial"/>
          <w:bCs w:val="0"/>
          <w:color w:val="auto"/>
          <w:sz w:val="20"/>
          <w:szCs w:val="20"/>
        </w:rPr>
        <w:t xml:space="preserve">RAPPEL : </w:t>
      </w:r>
      <w:r w:rsidRPr="00CA63E7">
        <w:rPr>
          <w:rFonts w:ascii="Trebuchet MS" w:hAnsi="Trebuchet MS" w:cs="Arial"/>
          <w:b w:val="0"/>
          <w:bCs w:val="0"/>
          <w:color w:val="auto"/>
          <w:sz w:val="20"/>
          <w:szCs w:val="20"/>
        </w:rPr>
        <w:t>Le signataire est la personne physique disposant des pouvoirs (légaux ou contractuels) propres à engager le responsable de traitement</w:t>
      </w:r>
      <w:r>
        <w:rPr>
          <w:rFonts w:ascii="Trebuchet MS" w:hAnsi="Trebuchet MS" w:cs="Arial"/>
          <w:b w:val="0"/>
          <w:bCs w:val="0"/>
          <w:color w:val="auto"/>
          <w:sz w:val="20"/>
        </w:rPr>
        <w:t>, ou son représentant à Monaco si celui-ci est établi à l’étranger.</w:t>
      </w:r>
    </w:p>
    <w:sectPr w:rsidR="002E429C" w:rsidSect="003148A9">
      <w:footerReference w:type="even" r:id="rId10"/>
      <w:footerReference w:type="default" r:id="rId11"/>
      <w:pgSz w:w="11906" w:h="16838"/>
      <w:pgMar w:top="669" w:right="424" w:bottom="993" w:left="709" w:header="42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F4" w:rsidRDefault="006C65F4">
      <w:r>
        <w:separator/>
      </w:r>
    </w:p>
  </w:endnote>
  <w:endnote w:type="continuationSeparator" w:id="0">
    <w:p w:rsidR="006C65F4" w:rsidRDefault="006C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cede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ED" w:rsidRDefault="008B48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1BE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1BED" w:rsidRDefault="003C1B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7" w:rsidRDefault="00A00437">
    <w:pPr>
      <w:pStyle w:val="Pieddepage"/>
      <w:ind w:right="360"/>
      <w:rPr>
        <w:sz w:val="18"/>
        <w:lang w:val="en-GB"/>
      </w:rPr>
    </w:pPr>
  </w:p>
  <w:p w:rsidR="00A00437" w:rsidRDefault="008B487B" w:rsidP="00A00437">
    <w:pPr>
      <w:pStyle w:val="Pieddepage"/>
      <w:framePr w:wrap="around" w:vAnchor="text" w:hAnchor="page" w:x="11491" w:y="47"/>
      <w:rPr>
        <w:rStyle w:val="Numrodepage"/>
      </w:rPr>
    </w:pPr>
    <w:r>
      <w:rPr>
        <w:rStyle w:val="Numrodepage"/>
      </w:rPr>
      <w:fldChar w:fldCharType="begin"/>
    </w:r>
    <w:r w:rsidR="00A004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372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3C1BED" w:rsidRDefault="003C1BED">
    <w:pPr>
      <w:pStyle w:val="Pieddepage"/>
      <w:ind w:right="360"/>
      <w:rPr>
        <w:sz w:val="18"/>
        <w:lang w:val="en-GB"/>
      </w:rPr>
    </w:pPr>
    <w:r>
      <w:rPr>
        <w:sz w:val="18"/>
        <w:lang w:val="en-GB"/>
      </w:rPr>
      <w:t>CCIN</w:t>
    </w:r>
    <w:r w:rsidR="002613A8">
      <w:rPr>
        <w:sz w:val="18"/>
        <w:lang w:val="en-GB"/>
      </w:rPr>
      <w:t>-</w:t>
    </w:r>
    <w:r w:rsidR="00D434CC">
      <w:rPr>
        <w:sz w:val="18"/>
        <w:lang w:val="en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F4" w:rsidRDefault="006C65F4">
      <w:r>
        <w:separator/>
      </w:r>
    </w:p>
  </w:footnote>
  <w:footnote w:type="continuationSeparator" w:id="0">
    <w:p w:rsidR="006C65F4" w:rsidRDefault="006C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5E3A54"/>
    <w:lvl w:ilvl="0">
      <w:numFmt w:val="decimal"/>
      <w:lvlText w:val="*"/>
      <w:lvlJc w:val="left"/>
    </w:lvl>
  </w:abstractNum>
  <w:abstractNum w:abstractNumId="1" w15:restartNumberingAfterBreak="0">
    <w:nsid w:val="053577D5"/>
    <w:multiLevelType w:val="hybridMultilevel"/>
    <w:tmpl w:val="0F1E3924"/>
    <w:lvl w:ilvl="0" w:tplc="BF92F36E">
      <w:start w:val="5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CA53BA"/>
    <w:multiLevelType w:val="hybridMultilevel"/>
    <w:tmpl w:val="8DF43462"/>
    <w:lvl w:ilvl="0" w:tplc="BF92F3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B6A"/>
    <w:multiLevelType w:val="hybridMultilevel"/>
    <w:tmpl w:val="B8541BB6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43AF3"/>
    <w:multiLevelType w:val="hybridMultilevel"/>
    <w:tmpl w:val="94E0D44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20C7868"/>
    <w:multiLevelType w:val="hybridMultilevel"/>
    <w:tmpl w:val="FBDCE0AE"/>
    <w:lvl w:ilvl="0" w:tplc="BF92F36E">
      <w:start w:val="5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0E7E7E"/>
    <w:multiLevelType w:val="hybridMultilevel"/>
    <w:tmpl w:val="DAD6D698"/>
    <w:lvl w:ilvl="0" w:tplc="BF92F3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988"/>
    <w:multiLevelType w:val="hybridMultilevel"/>
    <w:tmpl w:val="F6E2D62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0CB8"/>
    <w:multiLevelType w:val="hybridMultilevel"/>
    <w:tmpl w:val="660E8B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7C8"/>
    <w:multiLevelType w:val="hybridMultilevel"/>
    <w:tmpl w:val="98407372"/>
    <w:lvl w:ilvl="0" w:tplc="F9A268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40"/>
      </w:rPr>
    </w:lvl>
    <w:lvl w:ilvl="1" w:tplc="37763A8C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25F87"/>
    <w:multiLevelType w:val="hybridMultilevel"/>
    <w:tmpl w:val="EED271C2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34DD3859"/>
    <w:multiLevelType w:val="hybridMultilevel"/>
    <w:tmpl w:val="BD063AA0"/>
    <w:lvl w:ilvl="0" w:tplc="A6847F7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A5C25"/>
    <w:multiLevelType w:val="hybridMultilevel"/>
    <w:tmpl w:val="99BEA9D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9234AB"/>
    <w:multiLevelType w:val="hybridMultilevel"/>
    <w:tmpl w:val="D196FDD6"/>
    <w:lvl w:ilvl="0" w:tplc="B9E4E22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45971"/>
    <w:multiLevelType w:val="hybridMultilevel"/>
    <w:tmpl w:val="0FCED63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DDD"/>
    <w:multiLevelType w:val="hybridMultilevel"/>
    <w:tmpl w:val="2F621604"/>
    <w:lvl w:ilvl="0" w:tplc="622CAD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E47FB"/>
    <w:multiLevelType w:val="hybridMultilevel"/>
    <w:tmpl w:val="74B4910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6B100D23"/>
    <w:multiLevelType w:val="hybridMultilevel"/>
    <w:tmpl w:val="B6DCCF4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4C4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287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npClaCeYA5q15dBOz+VbBRTuChO3xWHmZaWosA/+m0iRvNorssikxgS9rBRpIJKWQlYGxmEkRMlvDLujMKRIvw==" w:salt="2uwGAMGRMNjl4M2GNbNyh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D"/>
    <w:rsid w:val="00002251"/>
    <w:rsid w:val="00016196"/>
    <w:rsid w:val="00023727"/>
    <w:rsid w:val="0002570F"/>
    <w:rsid w:val="0003510B"/>
    <w:rsid w:val="00046BAC"/>
    <w:rsid w:val="00065FBD"/>
    <w:rsid w:val="000C2FA5"/>
    <w:rsid w:val="000C30AD"/>
    <w:rsid w:val="000D1EA4"/>
    <w:rsid w:val="000F3952"/>
    <w:rsid w:val="000F5468"/>
    <w:rsid w:val="001000B8"/>
    <w:rsid w:val="00107FDD"/>
    <w:rsid w:val="0012609A"/>
    <w:rsid w:val="0012744C"/>
    <w:rsid w:val="00130C15"/>
    <w:rsid w:val="00136CDC"/>
    <w:rsid w:val="001431E3"/>
    <w:rsid w:val="00164149"/>
    <w:rsid w:val="00165F9C"/>
    <w:rsid w:val="001751FD"/>
    <w:rsid w:val="001A27FD"/>
    <w:rsid w:val="001D7A5D"/>
    <w:rsid w:val="001E195C"/>
    <w:rsid w:val="001E4DC7"/>
    <w:rsid w:val="0021602B"/>
    <w:rsid w:val="0022313B"/>
    <w:rsid w:val="00237669"/>
    <w:rsid w:val="002613A8"/>
    <w:rsid w:val="00267308"/>
    <w:rsid w:val="00280327"/>
    <w:rsid w:val="002B2A08"/>
    <w:rsid w:val="002B6ABD"/>
    <w:rsid w:val="002D1083"/>
    <w:rsid w:val="002D6E9F"/>
    <w:rsid w:val="002E429C"/>
    <w:rsid w:val="002E4FCA"/>
    <w:rsid w:val="00307EBD"/>
    <w:rsid w:val="00311588"/>
    <w:rsid w:val="00313373"/>
    <w:rsid w:val="003148A9"/>
    <w:rsid w:val="00325AC3"/>
    <w:rsid w:val="003347DD"/>
    <w:rsid w:val="003733B9"/>
    <w:rsid w:val="003748C6"/>
    <w:rsid w:val="003C1BED"/>
    <w:rsid w:val="003D1BAA"/>
    <w:rsid w:val="003D4F27"/>
    <w:rsid w:val="003E5132"/>
    <w:rsid w:val="004334CE"/>
    <w:rsid w:val="00452576"/>
    <w:rsid w:val="004630B4"/>
    <w:rsid w:val="00481057"/>
    <w:rsid w:val="004C46BC"/>
    <w:rsid w:val="004D5750"/>
    <w:rsid w:val="0050077D"/>
    <w:rsid w:val="00510E57"/>
    <w:rsid w:val="00510E66"/>
    <w:rsid w:val="00511A79"/>
    <w:rsid w:val="00541DAA"/>
    <w:rsid w:val="005766BC"/>
    <w:rsid w:val="0058234B"/>
    <w:rsid w:val="005B6462"/>
    <w:rsid w:val="005D4720"/>
    <w:rsid w:val="005E2E1F"/>
    <w:rsid w:val="005F4ED8"/>
    <w:rsid w:val="00615A9E"/>
    <w:rsid w:val="00616A68"/>
    <w:rsid w:val="00621306"/>
    <w:rsid w:val="00627393"/>
    <w:rsid w:val="006341BB"/>
    <w:rsid w:val="00653A9B"/>
    <w:rsid w:val="00657F6E"/>
    <w:rsid w:val="00670573"/>
    <w:rsid w:val="00681CAD"/>
    <w:rsid w:val="00683307"/>
    <w:rsid w:val="0069309F"/>
    <w:rsid w:val="006B0D9F"/>
    <w:rsid w:val="006C65F4"/>
    <w:rsid w:val="006E2F10"/>
    <w:rsid w:val="006F3E7A"/>
    <w:rsid w:val="00722E0B"/>
    <w:rsid w:val="0073717C"/>
    <w:rsid w:val="00741AA0"/>
    <w:rsid w:val="00752599"/>
    <w:rsid w:val="007831A0"/>
    <w:rsid w:val="0078435C"/>
    <w:rsid w:val="007A3971"/>
    <w:rsid w:val="007A7289"/>
    <w:rsid w:val="007C1C3E"/>
    <w:rsid w:val="007F0045"/>
    <w:rsid w:val="007F0B96"/>
    <w:rsid w:val="00805AED"/>
    <w:rsid w:val="0088077E"/>
    <w:rsid w:val="008A0352"/>
    <w:rsid w:val="008B487B"/>
    <w:rsid w:val="008D4A08"/>
    <w:rsid w:val="008E4280"/>
    <w:rsid w:val="008F660F"/>
    <w:rsid w:val="008F7BA0"/>
    <w:rsid w:val="00907D5A"/>
    <w:rsid w:val="009134AB"/>
    <w:rsid w:val="0093354D"/>
    <w:rsid w:val="009470A3"/>
    <w:rsid w:val="00951BB9"/>
    <w:rsid w:val="00953C67"/>
    <w:rsid w:val="00960884"/>
    <w:rsid w:val="009B1435"/>
    <w:rsid w:val="009C4AC1"/>
    <w:rsid w:val="009D530A"/>
    <w:rsid w:val="00A00437"/>
    <w:rsid w:val="00A16159"/>
    <w:rsid w:val="00A26802"/>
    <w:rsid w:val="00A44DFF"/>
    <w:rsid w:val="00A47CD9"/>
    <w:rsid w:val="00A5334D"/>
    <w:rsid w:val="00A73826"/>
    <w:rsid w:val="00AC00C4"/>
    <w:rsid w:val="00B003C9"/>
    <w:rsid w:val="00B342D6"/>
    <w:rsid w:val="00B40F10"/>
    <w:rsid w:val="00B84BA1"/>
    <w:rsid w:val="00B914CB"/>
    <w:rsid w:val="00BA5B89"/>
    <w:rsid w:val="00BD0E6D"/>
    <w:rsid w:val="00BF7F5D"/>
    <w:rsid w:val="00C67836"/>
    <w:rsid w:val="00C80935"/>
    <w:rsid w:val="00C831FC"/>
    <w:rsid w:val="00C85791"/>
    <w:rsid w:val="00CA63E7"/>
    <w:rsid w:val="00CC78C1"/>
    <w:rsid w:val="00CC7D9B"/>
    <w:rsid w:val="00CF0637"/>
    <w:rsid w:val="00CF6514"/>
    <w:rsid w:val="00D03674"/>
    <w:rsid w:val="00D06868"/>
    <w:rsid w:val="00D23277"/>
    <w:rsid w:val="00D434CC"/>
    <w:rsid w:val="00D85125"/>
    <w:rsid w:val="00D854FA"/>
    <w:rsid w:val="00DA512A"/>
    <w:rsid w:val="00DB075C"/>
    <w:rsid w:val="00DC2613"/>
    <w:rsid w:val="00DD26AA"/>
    <w:rsid w:val="00E01521"/>
    <w:rsid w:val="00E14138"/>
    <w:rsid w:val="00E2541E"/>
    <w:rsid w:val="00E731D1"/>
    <w:rsid w:val="00E977E9"/>
    <w:rsid w:val="00EA2B1B"/>
    <w:rsid w:val="00EC08FB"/>
    <w:rsid w:val="00ED2EA6"/>
    <w:rsid w:val="00ED6739"/>
    <w:rsid w:val="00F15425"/>
    <w:rsid w:val="00F2279E"/>
    <w:rsid w:val="00F320D5"/>
    <w:rsid w:val="00F70C54"/>
    <w:rsid w:val="00F738D4"/>
    <w:rsid w:val="00F7419E"/>
    <w:rsid w:val="00F750D4"/>
    <w:rsid w:val="00FC640F"/>
    <w:rsid w:val="00FF4651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4:docId w14:val="20B0BD53"/>
  <w15:chartTrackingRefBased/>
  <w15:docId w15:val="{D899A56D-8082-4395-BC20-5B16987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CA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2"/>
    </w:rPr>
  </w:style>
  <w:style w:type="paragraph" w:styleId="Titre1">
    <w:name w:val="heading 1"/>
    <w:basedOn w:val="Normal"/>
    <w:next w:val="Normal"/>
    <w:link w:val="Titre1Car"/>
    <w:qFormat/>
    <w:rsid w:val="001751FD"/>
    <w:pPr>
      <w:keepNext/>
      <w:overflowPunct/>
      <w:textAlignment w:val="auto"/>
      <w:outlineLvl w:val="0"/>
    </w:pPr>
    <w:rPr>
      <w:rFonts w:ascii="Futura-CondensedBold" w:hAnsi="Futura-CondensedBold"/>
      <w:b/>
      <w:bCs/>
      <w:color w:val="000000"/>
      <w:sz w:val="40"/>
      <w:szCs w:val="54"/>
    </w:rPr>
  </w:style>
  <w:style w:type="paragraph" w:styleId="Titre2">
    <w:name w:val="heading 2"/>
    <w:basedOn w:val="Normal"/>
    <w:next w:val="Normal"/>
    <w:link w:val="Titre2Car"/>
    <w:qFormat/>
    <w:rsid w:val="001751FD"/>
    <w:pPr>
      <w:keepNext/>
      <w:overflowPunct/>
      <w:textAlignment w:val="auto"/>
      <w:outlineLvl w:val="1"/>
    </w:pPr>
    <w:rPr>
      <w:rFonts w:ascii="Futura-CondensedBold" w:hAnsi="Futura-CondensedBold"/>
      <w:b/>
      <w:bCs/>
      <w:color w:val="000000"/>
      <w:sz w:val="30"/>
      <w:szCs w:val="30"/>
      <w:lang w:val="en-GB"/>
    </w:rPr>
  </w:style>
  <w:style w:type="paragraph" w:styleId="Titre3">
    <w:name w:val="heading 3"/>
    <w:basedOn w:val="Normal"/>
    <w:next w:val="Normal"/>
    <w:qFormat/>
    <w:rsid w:val="001751FD"/>
    <w:pPr>
      <w:keepNext/>
      <w:overflowPunct/>
      <w:textAlignment w:val="auto"/>
      <w:outlineLvl w:val="2"/>
    </w:pPr>
    <w:rPr>
      <w:rFonts w:ascii="Futura-CondensedBold" w:hAnsi="Futura-CondensedBold"/>
      <w:b/>
      <w:bCs/>
      <w:color w:val="000000"/>
      <w:sz w:val="20"/>
      <w:szCs w:val="30"/>
    </w:rPr>
  </w:style>
  <w:style w:type="paragraph" w:styleId="Titre4">
    <w:name w:val="heading 4"/>
    <w:basedOn w:val="Normal"/>
    <w:next w:val="Normal"/>
    <w:link w:val="Titre4Car"/>
    <w:qFormat/>
    <w:rsid w:val="001751FD"/>
    <w:pPr>
      <w:keepNext/>
      <w:overflowPunct/>
      <w:textAlignment w:val="auto"/>
      <w:outlineLvl w:val="3"/>
    </w:pPr>
    <w:rPr>
      <w:rFonts w:ascii="Futura-CondensedBold" w:hAnsi="Futura-CondensedBold"/>
      <w:b/>
      <w:bCs/>
      <w:color w:val="000000"/>
      <w:sz w:val="34"/>
      <w:szCs w:val="34"/>
    </w:rPr>
  </w:style>
  <w:style w:type="paragraph" w:styleId="Titre5">
    <w:name w:val="heading 5"/>
    <w:basedOn w:val="Normal"/>
    <w:next w:val="Normal"/>
    <w:qFormat/>
    <w:rsid w:val="001751FD"/>
    <w:pPr>
      <w:keepNext/>
      <w:overflowPunct/>
      <w:jc w:val="center"/>
      <w:textAlignment w:val="auto"/>
      <w:outlineLvl w:val="4"/>
    </w:pPr>
    <w:rPr>
      <w:rFonts w:ascii="Futura-CondensedBold" w:hAnsi="Futura-CondensedBold"/>
      <w:b/>
      <w:bCs/>
      <w:color w:val="000000"/>
      <w:sz w:val="28"/>
      <w:szCs w:val="28"/>
    </w:rPr>
  </w:style>
  <w:style w:type="paragraph" w:styleId="Titre6">
    <w:name w:val="heading 6"/>
    <w:basedOn w:val="Normal"/>
    <w:next w:val="Normal"/>
    <w:qFormat/>
    <w:rsid w:val="001751FD"/>
    <w:pPr>
      <w:keepNext/>
      <w:overflowPunct/>
      <w:jc w:val="center"/>
      <w:textAlignment w:val="auto"/>
      <w:outlineLvl w:val="5"/>
    </w:pPr>
    <w:rPr>
      <w:rFonts w:ascii="Futura-Condensed" w:hAnsi="Futura-Condensed"/>
      <w:b/>
      <w:bCs/>
      <w:dstrike/>
      <w:color w:val="000000"/>
      <w:sz w:val="24"/>
      <w:szCs w:val="30"/>
    </w:rPr>
  </w:style>
  <w:style w:type="paragraph" w:styleId="Titre7">
    <w:name w:val="heading 7"/>
    <w:basedOn w:val="Normal"/>
    <w:next w:val="Normal"/>
    <w:qFormat/>
    <w:rsid w:val="001751FD"/>
    <w:pPr>
      <w:keepNext/>
      <w:overflowPunct/>
      <w:jc w:val="center"/>
      <w:textAlignment w:val="auto"/>
      <w:outlineLvl w:val="6"/>
    </w:pPr>
    <w:rPr>
      <w:rFonts w:ascii="Futura-Condensed" w:hAnsi="Futura-Condensed"/>
      <w:b/>
      <w:bCs/>
      <w:dstrike/>
      <w:color w:val="FF0000"/>
      <w:sz w:val="24"/>
      <w:szCs w:val="30"/>
    </w:rPr>
  </w:style>
  <w:style w:type="paragraph" w:styleId="Titre8">
    <w:name w:val="heading 8"/>
    <w:basedOn w:val="Normal"/>
    <w:next w:val="Normal"/>
    <w:qFormat/>
    <w:rsid w:val="001751FD"/>
    <w:pPr>
      <w:keepNext/>
      <w:overflowPunct/>
      <w:spacing w:line="360" w:lineRule="auto"/>
      <w:textAlignment w:val="auto"/>
      <w:outlineLvl w:val="7"/>
    </w:pPr>
    <w:rPr>
      <w:b/>
      <w:bCs/>
      <w:color w:val="339966"/>
      <w:sz w:val="30"/>
      <w:szCs w:val="24"/>
    </w:rPr>
  </w:style>
  <w:style w:type="paragraph" w:styleId="Titre9">
    <w:name w:val="heading 9"/>
    <w:basedOn w:val="Normal"/>
    <w:next w:val="Normal"/>
    <w:qFormat/>
    <w:rsid w:val="001751FD"/>
    <w:pPr>
      <w:keepNext/>
      <w:pBdr>
        <w:bottom w:val="single" w:sz="4" w:space="1" w:color="auto"/>
      </w:pBdr>
      <w:overflowPunct/>
      <w:textAlignment w:val="auto"/>
      <w:outlineLvl w:val="8"/>
    </w:pPr>
    <w:rPr>
      <w:b/>
      <w:bCs/>
      <w:sz w:val="32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751FD"/>
    <w:pPr>
      <w:overflowPunct/>
      <w:jc w:val="both"/>
      <w:textAlignment w:val="auto"/>
    </w:pPr>
    <w:rPr>
      <w:rFonts w:ascii="Futura-CondensedBold" w:hAnsi="Futura-CondensedBold"/>
      <w:b/>
      <w:bCs/>
      <w:color w:val="FF0000"/>
      <w:szCs w:val="24"/>
    </w:rPr>
  </w:style>
  <w:style w:type="paragraph" w:styleId="Corpsdetexte2">
    <w:name w:val="Body Text 2"/>
    <w:basedOn w:val="Normal"/>
    <w:semiHidden/>
    <w:rsid w:val="001751FD"/>
    <w:pPr>
      <w:overflowPunct/>
      <w:jc w:val="both"/>
      <w:textAlignment w:val="auto"/>
    </w:pPr>
    <w:rPr>
      <w:i/>
      <w:iCs/>
      <w:smallCaps/>
      <w:color w:val="000000"/>
      <w:sz w:val="18"/>
      <w:szCs w:val="12"/>
    </w:rPr>
  </w:style>
  <w:style w:type="paragraph" w:styleId="Retraitcorpsdetexte">
    <w:name w:val="Body Text Indent"/>
    <w:basedOn w:val="Normal"/>
    <w:semiHidden/>
    <w:rsid w:val="001751FD"/>
    <w:pPr>
      <w:ind w:left="360"/>
      <w:jc w:val="both"/>
    </w:pPr>
    <w:rPr>
      <w:rFonts w:ascii="Bookman Old Style" w:hAnsi="Bookman Old Style"/>
      <w:i/>
    </w:rPr>
  </w:style>
  <w:style w:type="paragraph" w:styleId="Pieddepage">
    <w:name w:val="footer"/>
    <w:basedOn w:val="Normal"/>
    <w:semiHidden/>
    <w:rsid w:val="00175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751FD"/>
  </w:style>
  <w:style w:type="paragraph" w:styleId="En-tte">
    <w:name w:val="header"/>
    <w:basedOn w:val="Normal"/>
    <w:semiHidden/>
    <w:rsid w:val="001751FD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1751FD"/>
    <w:pPr>
      <w:ind w:right="567" w:firstLine="708"/>
      <w:jc w:val="both"/>
    </w:pPr>
    <w:rPr>
      <w:rFonts w:ascii="Futura-Condensed" w:hAnsi="Futura-Condensed"/>
      <w:iCs/>
      <w:sz w:val="24"/>
    </w:rPr>
  </w:style>
  <w:style w:type="paragraph" w:styleId="Corpsdetexte3">
    <w:name w:val="Body Text 3"/>
    <w:basedOn w:val="Normal"/>
    <w:link w:val="Corpsdetexte3Car"/>
    <w:semiHidden/>
    <w:rsid w:val="001751FD"/>
    <w:pPr>
      <w:overflowPunct/>
      <w:textAlignment w:val="auto"/>
    </w:pPr>
    <w:rPr>
      <w:b/>
      <w:bCs/>
      <w:color w:val="339966"/>
      <w:sz w:val="30"/>
      <w:szCs w:val="24"/>
    </w:rPr>
  </w:style>
  <w:style w:type="paragraph" w:styleId="Notedebasdepage">
    <w:name w:val="footnote text"/>
    <w:basedOn w:val="Normal"/>
    <w:semiHidden/>
    <w:rsid w:val="001751FD"/>
    <w:rPr>
      <w:sz w:val="20"/>
    </w:rPr>
  </w:style>
  <w:style w:type="character" w:styleId="Lienhypertexte">
    <w:name w:val="Hyperlink"/>
    <w:semiHidden/>
    <w:rsid w:val="001751F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431E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31E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7D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0C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E429C"/>
    <w:rPr>
      <w:rFonts w:ascii="Futura-CondensedBold" w:hAnsi="Futura-CondensedBold"/>
      <w:b/>
      <w:bCs/>
      <w:color w:val="000000"/>
      <w:sz w:val="40"/>
      <w:szCs w:val="54"/>
    </w:rPr>
  </w:style>
  <w:style w:type="character" w:customStyle="1" w:styleId="Titre2Car">
    <w:name w:val="Titre 2 Car"/>
    <w:basedOn w:val="Policepardfaut"/>
    <w:link w:val="Titre2"/>
    <w:rsid w:val="002E429C"/>
    <w:rPr>
      <w:rFonts w:ascii="Futura-CondensedBold" w:hAnsi="Futura-CondensedBold"/>
      <w:b/>
      <w:bCs/>
      <w:color w:val="000000"/>
      <w:sz w:val="30"/>
      <w:szCs w:val="30"/>
      <w:lang w:val="en-GB"/>
    </w:rPr>
  </w:style>
  <w:style w:type="character" w:customStyle="1" w:styleId="Titre4Car">
    <w:name w:val="Titre 4 Car"/>
    <w:basedOn w:val="Policepardfaut"/>
    <w:link w:val="Titre4"/>
    <w:rsid w:val="002E429C"/>
    <w:rPr>
      <w:rFonts w:ascii="Futura-CondensedBold" w:hAnsi="Futura-CondensedBold"/>
      <w:b/>
      <w:bCs/>
      <w:color w:val="000000"/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semiHidden/>
    <w:rsid w:val="002E429C"/>
    <w:rPr>
      <w:rFonts w:ascii="Futura-CondensedBold" w:hAnsi="Futura-CondensedBold"/>
      <w:b/>
      <w:bCs/>
      <w:color w:val="FF0000"/>
      <w:sz w:val="22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2E429C"/>
    <w:rPr>
      <w:rFonts w:ascii="Trebuchet MS" w:hAnsi="Trebuchet MS"/>
      <w:b/>
      <w:bCs/>
      <w:color w:val="339966"/>
      <w:sz w:val="30"/>
      <w:szCs w:val="24"/>
    </w:rPr>
  </w:style>
  <w:style w:type="table" w:styleId="Grilledutableau">
    <w:name w:val="Table Grid"/>
    <w:basedOn w:val="TableauNormal"/>
    <w:uiPriority w:val="39"/>
    <w:rsid w:val="002E42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21DA-E24E-4269-9CC3-B32303A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1313</Words>
  <Characters>7222</Characters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2023-10-30T11:22:00Z</cp:lastPrinted>
  <dcterms:created xsi:type="dcterms:W3CDTF">2020-04-27T15:03:00Z</dcterms:created>
  <dcterms:modified xsi:type="dcterms:W3CDTF">2023-10-30T11:25:00Z</dcterms:modified>
</cp:coreProperties>
</file>